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EC75A0" w:rsidP="00EC75A0" w:rsidRDefault="00EC75A0" w14:paraId="059F9A96" w14:textId="77777777">
      <w:pPr>
        <w:spacing w:after="0" w:line="259" w:lineRule="auto"/>
        <w:ind w:left="19" w:firstLine="0"/>
      </w:pPr>
    </w:p>
    <w:p w:rsidR="00EC75A0" w:rsidP="00EC75A0" w:rsidRDefault="00EC75A0" w14:paraId="56FA3073" w14:textId="77777777">
      <w:pPr>
        <w:spacing w:after="0" w:line="259" w:lineRule="auto"/>
        <w:ind w:left="19" w:firstLine="0"/>
      </w:pPr>
      <w:r>
        <w:t xml:space="preserve"> </w:t>
      </w:r>
    </w:p>
    <w:p w:rsidR="00EC75A0" w:rsidP="00EC75A0" w:rsidRDefault="00EC75A0" w14:paraId="5721A250" w14:textId="77777777">
      <w:pPr>
        <w:spacing w:after="0" w:line="259" w:lineRule="auto"/>
        <w:ind w:left="19" w:firstLine="0"/>
      </w:pPr>
      <w:r>
        <w:t xml:space="preserve"> </w:t>
      </w:r>
    </w:p>
    <w:p w:rsidR="00EC75A0" w:rsidP="00EC75A0" w:rsidRDefault="00EC75A0" w14:paraId="405CBE8A" w14:textId="77777777">
      <w:pPr>
        <w:spacing w:after="0" w:line="259" w:lineRule="auto"/>
        <w:ind w:left="84" w:firstLine="0"/>
        <w:jc w:val="center"/>
      </w:pPr>
      <w:r>
        <w:t xml:space="preserve"> </w:t>
      </w:r>
    </w:p>
    <w:p w:rsidR="00EC75A0" w:rsidP="00EC75A0" w:rsidRDefault="00EC75A0" w14:paraId="4106880E" w14:textId="77777777">
      <w:pPr>
        <w:spacing w:after="0" w:line="259" w:lineRule="auto"/>
        <w:ind w:left="84" w:firstLine="0"/>
        <w:jc w:val="center"/>
      </w:pPr>
      <w:r>
        <w:t xml:space="preserve"> </w:t>
      </w:r>
    </w:p>
    <w:p w:rsidR="00EC75A0" w:rsidP="00EC75A0" w:rsidRDefault="00EC75A0" w14:paraId="329E4559" w14:textId="77777777">
      <w:pPr>
        <w:spacing w:after="0" w:line="259" w:lineRule="auto"/>
        <w:ind w:left="84" w:firstLine="0"/>
        <w:jc w:val="center"/>
      </w:pPr>
      <w:r>
        <w:t xml:space="preserve"> </w:t>
      </w:r>
    </w:p>
    <w:p w:rsidR="00EC75A0" w:rsidP="00EC75A0" w:rsidRDefault="00EC75A0" w14:paraId="7CD72D03" w14:textId="77777777">
      <w:pPr>
        <w:spacing w:after="0" w:line="259" w:lineRule="auto"/>
        <w:ind w:left="84" w:firstLine="0"/>
        <w:jc w:val="center"/>
      </w:pPr>
      <w:r>
        <w:rPr>
          <w:b/>
        </w:rPr>
        <w:t xml:space="preserve"> </w:t>
      </w:r>
    </w:p>
    <w:p w:rsidR="00EC75A0" w:rsidP="00EC75A0" w:rsidRDefault="00EC75A0" w14:paraId="65E6C971" w14:textId="77777777">
      <w:pPr>
        <w:spacing w:after="163" w:line="259" w:lineRule="auto"/>
        <w:ind w:left="84" w:firstLine="0"/>
        <w:jc w:val="center"/>
      </w:pPr>
      <w:r>
        <w:rPr>
          <w:b/>
        </w:rPr>
        <w:t xml:space="preserve"> </w:t>
      </w:r>
    </w:p>
    <w:p w:rsidR="00EC75A0" w:rsidP="00EC75A0" w:rsidRDefault="00EC75A0" w14:paraId="61CAEFE8" w14:textId="77777777">
      <w:pPr>
        <w:spacing w:after="0" w:line="259" w:lineRule="auto"/>
        <w:ind w:left="18" w:firstLine="0"/>
        <w:jc w:val="center"/>
      </w:pPr>
      <w:r>
        <w:rPr>
          <w:b/>
          <w:sz w:val="44"/>
        </w:rPr>
        <w:t xml:space="preserve">Studiehandledning </w:t>
      </w:r>
    </w:p>
    <w:p w:rsidR="00EC75A0" w:rsidP="00EC75A0" w:rsidRDefault="00EC75A0" w14:paraId="41627AC9" w14:textId="77777777">
      <w:pPr>
        <w:spacing w:after="0" w:line="259" w:lineRule="auto"/>
        <w:ind w:left="84" w:firstLine="0"/>
        <w:jc w:val="center"/>
      </w:pPr>
      <w:r>
        <w:rPr>
          <w:b/>
        </w:rPr>
        <w:t xml:space="preserve"> </w:t>
      </w:r>
    </w:p>
    <w:p w:rsidR="00EC75A0" w:rsidP="00EC75A0" w:rsidRDefault="00EC75A0" w14:paraId="7A0D533F" w14:textId="77777777">
      <w:pPr>
        <w:tabs>
          <w:tab w:val="center" w:pos="4588"/>
          <w:tab w:val="left" w:pos="7154"/>
        </w:tabs>
        <w:spacing w:after="0" w:line="259" w:lineRule="auto"/>
        <w:ind w:left="84" w:firstLine="0"/>
      </w:pPr>
      <w:r>
        <w:rPr>
          <w:b/>
        </w:rPr>
        <w:tab/>
      </w:r>
      <w:r>
        <w:rPr>
          <w:b/>
        </w:rPr>
        <w:t xml:space="preserve"> </w:t>
      </w:r>
      <w:r>
        <w:rPr>
          <w:b/>
        </w:rPr>
        <w:tab/>
      </w:r>
    </w:p>
    <w:p w:rsidR="00EC75A0" w:rsidP="00EC75A0" w:rsidRDefault="00EC75A0" w14:paraId="6C3F9D1B" w14:textId="77777777">
      <w:pPr>
        <w:spacing w:after="86" w:line="259" w:lineRule="auto"/>
        <w:ind w:left="84" w:firstLine="0"/>
        <w:jc w:val="center"/>
      </w:pPr>
      <w:r>
        <w:rPr>
          <w:b/>
        </w:rPr>
        <w:t xml:space="preserve"> </w:t>
      </w:r>
    </w:p>
    <w:p w:rsidR="00EC75A0" w:rsidP="00EC75A0" w:rsidRDefault="00EC75A0" w14:paraId="5F7B1383" w14:textId="77777777">
      <w:pPr>
        <w:spacing w:after="0" w:line="259" w:lineRule="auto"/>
        <w:ind w:left="117" w:firstLine="0"/>
        <w:jc w:val="center"/>
      </w:pPr>
      <w:r>
        <w:rPr>
          <w:color w:val="FF0000"/>
          <w:sz w:val="36"/>
        </w:rPr>
        <w:t xml:space="preserve"> </w:t>
      </w:r>
    </w:p>
    <w:p w:rsidR="00EC75A0" w:rsidP="00EC75A0" w:rsidRDefault="00EC75A0" w14:paraId="0FA8686D" w14:textId="77777777">
      <w:pPr>
        <w:spacing w:after="0" w:line="259" w:lineRule="auto"/>
        <w:ind w:left="117" w:firstLine="0"/>
        <w:jc w:val="center"/>
      </w:pPr>
      <w:r>
        <w:rPr>
          <w:color w:val="FF0000"/>
          <w:sz w:val="36"/>
        </w:rPr>
        <w:t xml:space="preserve"> </w:t>
      </w:r>
    </w:p>
    <w:p w:rsidR="00EC75A0" w:rsidP="00EC75A0" w:rsidRDefault="00EC75A0" w14:paraId="4ABADD49" w14:textId="77777777">
      <w:pPr>
        <w:spacing w:after="0" w:line="259" w:lineRule="auto"/>
        <w:ind w:left="117" w:firstLine="0"/>
        <w:jc w:val="center"/>
      </w:pPr>
      <w:r>
        <w:rPr>
          <w:color w:val="FF0000"/>
          <w:sz w:val="36"/>
        </w:rPr>
        <w:t xml:space="preserve"> </w:t>
      </w:r>
    </w:p>
    <w:p w:rsidR="00EC75A0" w:rsidP="00EC75A0" w:rsidRDefault="00EC75A0" w14:paraId="7DC8227E" w14:textId="77777777">
      <w:pPr>
        <w:spacing w:after="0" w:line="259" w:lineRule="auto"/>
        <w:ind w:left="117" w:firstLine="0"/>
        <w:jc w:val="center"/>
      </w:pPr>
      <w:r>
        <w:rPr>
          <w:color w:val="FF0000"/>
          <w:sz w:val="36"/>
        </w:rPr>
        <w:t xml:space="preserve"> </w:t>
      </w:r>
    </w:p>
    <w:p w:rsidR="00EC75A0" w:rsidP="00EC75A0" w:rsidRDefault="00EC75A0" w14:paraId="01E027F9" w14:textId="77777777">
      <w:pPr>
        <w:spacing w:line="239" w:lineRule="auto"/>
        <w:ind w:left="0" w:firstLine="0"/>
        <w:jc w:val="center"/>
      </w:pPr>
      <w:r>
        <w:rPr>
          <w:b/>
          <w:sz w:val="36"/>
        </w:rPr>
        <w:t xml:space="preserve">Bedömning och betygssättning i didaktiska processer, 7,5 </w:t>
      </w:r>
      <w:proofErr w:type="spellStart"/>
      <w:r>
        <w:rPr>
          <w:b/>
          <w:sz w:val="36"/>
        </w:rPr>
        <w:t>hp</w:t>
      </w:r>
      <w:proofErr w:type="spellEnd"/>
      <w:r>
        <w:rPr>
          <w:b/>
          <w:sz w:val="36"/>
        </w:rPr>
        <w:t xml:space="preserve"> </w:t>
      </w:r>
    </w:p>
    <w:p w:rsidR="00EC75A0" w:rsidP="00EC75A0" w:rsidRDefault="00EC75A0" w14:paraId="0F6A3A07" w14:textId="77777777">
      <w:pPr>
        <w:spacing w:after="0" w:line="259" w:lineRule="auto"/>
        <w:ind w:left="117" w:firstLine="0"/>
        <w:jc w:val="center"/>
      </w:pPr>
      <w:r>
        <w:rPr>
          <w:b/>
          <w:color w:val="FF0000"/>
          <w:sz w:val="36"/>
        </w:rPr>
        <w:t xml:space="preserve"> </w:t>
      </w:r>
    </w:p>
    <w:p w:rsidR="00EC75A0" w:rsidP="00EC75A0" w:rsidRDefault="00EC75A0" w14:paraId="7940C55B" w14:textId="77777777">
      <w:pPr>
        <w:spacing w:after="0" w:line="259" w:lineRule="auto"/>
        <w:ind w:left="84" w:firstLine="0"/>
        <w:jc w:val="center"/>
      </w:pPr>
      <w:r>
        <w:t xml:space="preserve"> </w:t>
      </w:r>
    </w:p>
    <w:p w:rsidR="00EC75A0" w:rsidP="00EC75A0" w:rsidRDefault="00EC75A0" w14:paraId="44E02859" w14:textId="77777777">
      <w:pPr>
        <w:spacing w:after="0" w:line="259" w:lineRule="auto"/>
        <w:ind w:left="84" w:firstLine="0"/>
        <w:jc w:val="center"/>
      </w:pPr>
      <w:r>
        <w:t xml:space="preserve"> </w:t>
      </w:r>
    </w:p>
    <w:p w:rsidR="00EC75A0" w:rsidP="00EC75A0" w:rsidRDefault="00EC75A0" w14:paraId="6678B493" w14:textId="77777777">
      <w:pPr>
        <w:spacing w:after="0" w:line="259" w:lineRule="auto"/>
        <w:ind w:left="84" w:firstLine="0"/>
        <w:jc w:val="center"/>
      </w:pPr>
      <w:r>
        <w:t xml:space="preserve"> </w:t>
      </w:r>
    </w:p>
    <w:p w:rsidR="00EC75A0" w:rsidP="00EC75A0" w:rsidRDefault="00EC75A0" w14:paraId="3FB447DD" w14:textId="77777777">
      <w:pPr>
        <w:spacing w:after="0" w:line="259" w:lineRule="auto"/>
        <w:ind w:left="19" w:firstLine="0"/>
      </w:pPr>
      <w:r>
        <w:rPr>
          <w:b/>
        </w:rPr>
        <w:t xml:space="preserve"> </w:t>
      </w:r>
    </w:p>
    <w:p w:rsidR="00EC75A0" w:rsidP="00EC75A0" w:rsidRDefault="00EC75A0" w14:paraId="0235C8AC" w14:textId="77777777">
      <w:pPr>
        <w:spacing w:after="0" w:line="259" w:lineRule="auto"/>
        <w:ind w:left="19" w:firstLine="0"/>
      </w:pPr>
      <w:r>
        <w:rPr>
          <w:b/>
        </w:rPr>
        <w:t xml:space="preserve"> </w:t>
      </w:r>
    </w:p>
    <w:p w:rsidR="00EC75A0" w:rsidP="00EC75A0" w:rsidRDefault="00EC75A0" w14:paraId="64602ABA" w14:textId="77777777">
      <w:pPr>
        <w:spacing w:after="0" w:line="259" w:lineRule="auto"/>
        <w:ind w:left="19" w:firstLine="0"/>
      </w:pPr>
      <w:r>
        <w:rPr>
          <w:b/>
        </w:rPr>
        <w:t xml:space="preserve"> </w:t>
      </w:r>
    </w:p>
    <w:p w:rsidR="00EC75A0" w:rsidP="00EC75A0" w:rsidRDefault="00EC75A0" w14:paraId="5853FCE9" w14:textId="77777777">
      <w:pPr>
        <w:spacing w:after="0" w:line="259" w:lineRule="auto"/>
        <w:ind w:left="19" w:firstLine="0"/>
      </w:pPr>
      <w:r>
        <w:t xml:space="preserve"> </w:t>
      </w:r>
    </w:p>
    <w:p w:rsidR="00EC75A0" w:rsidP="00EC75A0" w:rsidRDefault="00EC75A0" w14:paraId="291A513C" w14:textId="77777777">
      <w:pPr>
        <w:spacing w:after="0" w:line="259" w:lineRule="auto"/>
        <w:ind w:left="19" w:firstLine="0"/>
      </w:pPr>
      <w:r>
        <w:t xml:space="preserve"> </w:t>
      </w:r>
    </w:p>
    <w:p w:rsidR="00EC75A0" w:rsidP="00EC75A0" w:rsidRDefault="00EC75A0" w14:paraId="71AB356C" w14:textId="77777777">
      <w:pPr>
        <w:spacing w:after="0" w:line="259" w:lineRule="auto"/>
        <w:ind w:left="19" w:firstLine="0"/>
      </w:pPr>
      <w:r>
        <w:t xml:space="preserve"> </w:t>
      </w:r>
    </w:p>
    <w:p w:rsidR="00EC75A0" w:rsidP="00EC75A0" w:rsidRDefault="00EC75A0" w14:paraId="502D6D24" w14:textId="77777777">
      <w:pPr>
        <w:spacing w:after="0" w:line="259" w:lineRule="auto"/>
        <w:ind w:left="19" w:firstLine="0"/>
      </w:pPr>
      <w:r>
        <w:t xml:space="preserve"> </w:t>
      </w:r>
    </w:p>
    <w:p w:rsidR="00EC75A0" w:rsidP="00EC75A0" w:rsidRDefault="00EC75A0" w14:paraId="79C0D01F" w14:textId="77777777">
      <w:pPr>
        <w:spacing w:after="0" w:line="259" w:lineRule="auto"/>
        <w:ind w:left="19" w:firstLine="0"/>
      </w:pPr>
      <w:r>
        <w:t xml:space="preserve"> </w:t>
      </w:r>
    </w:p>
    <w:p w:rsidR="00EC75A0" w:rsidP="00EC75A0" w:rsidRDefault="00EC75A0" w14:paraId="74FD317D" w14:textId="77777777">
      <w:pPr>
        <w:spacing w:after="0" w:line="259" w:lineRule="auto"/>
        <w:ind w:left="19" w:firstLine="0"/>
      </w:pPr>
      <w:r>
        <w:t xml:space="preserve"> </w:t>
      </w:r>
    </w:p>
    <w:p w:rsidR="00EC75A0" w:rsidP="00EC75A0" w:rsidRDefault="00EC75A0" w14:paraId="30608EE8" w14:textId="77777777">
      <w:pPr>
        <w:spacing w:after="0" w:line="259" w:lineRule="auto"/>
        <w:ind w:left="19" w:firstLine="0"/>
      </w:pPr>
      <w:r>
        <w:t xml:space="preserve"> </w:t>
      </w:r>
    </w:p>
    <w:p w:rsidR="00EC75A0" w:rsidP="00EC75A0" w:rsidRDefault="00EC75A0" w14:paraId="035735EC" w14:textId="77777777">
      <w:pPr>
        <w:spacing w:after="0" w:line="259" w:lineRule="auto"/>
        <w:ind w:left="19" w:firstLine="0"/>
      </w:pPr>
      <w:r>
        <w:t xml:space="preserve"> </w:t>
      </w:r>
    </w:p>
    <w:p w:rsidR="00EC75A0" w:rsidP="00EC75A0" w:rsidRDefault="00EC75A0" w14:paraId="43BC57D4" w14:textId="77777777">
      <w:pPr>
        <w:spacing w:after="254" w:line="259" w:lineRule="auto"/>
        <w:ind w:left="19" w:firstLine="0"/>
      </w:pPr>
      <w:r>
        <w:t xml:space="preserve"> </w:t>
      </w:r>
    </w:p>
    <w:p w:rsidR="00EC75A0" w:rsidP="00EC75A0" w:rsidRDefault="00EC75A0" w14:paraId="2B824997" w14:textId="77777777">
      <w:pPr>
        <w:spacing w:after="268"/>
        <w:ind w:left="15"/>
      </w:pPr>
      <w:proofErr w:type="spellStart"/>
      <w:r>
        <w:t>Kurskod</w:t>
      </w:r>
      <w:proofErr w:type="spellEnd"/>
      <w:r>
        <w:t xml:space="preserve">: 9KAP09, 9VAA09 </w:t>
      </w:r>
    </w:p>
    <w:p w:rsidR="00EC75A0" w:rsidP="00EC75A0" w:rsidRDefault="009D3250" w14:paraId="404DFD13" w14:textId="109A39D2">
      <w:pPr>
        <w:spacing w:after="268"/>
        <w:ind w:left="15"/>
      </w:pPr>
      <w:r>
        <w:t>Höst</w:t>
      </w:r>
      <w:r w:rsidR="00EC75A0">
        <w:t>terminen 202</w:t>
      </w:r>
      <w:r w:rsidR="001347FD">
        <w:t>3</w:t>
      </w:r>
      <w:r w:rsidR="00EC75A0">
        <w:t xml:space="preserve"> </w:t>
      </w:r>
    </w:p>
    <w:p w:rsidR="00EC75A0" w:rsidP="00EC75A0" w:rsidRDefault="00EC75A0" w14:paraId="0AF285DE" w14:textId="006FE7C3">
      <w:pPr>
        <w:spacing w:after="222"/>
        <w:ind w:left="15"/>
      </w:pPr>
      <w:r>
        <w:t>Kursansvariga: Agneta Grönlund, Elisabeth Eriksson</w:t>
      </w:r>
      <w:r w:rsidR="00CF26FC">
        <w:t>, Tobias Jansson</w:t>
      </w:r>
    </w:p>
    <w:p w:rsidR="00EC75A0" w:rsidP="00EC75A0" w:rsidRDefault="00EC75A0" w14:paraId="15063F76" w14:textId="77777777">
      <w:pPr>
        <w:spacing w:after="0" w:line="259" w:lineRule="auto"/>
        <w:ind w:left="236" w:firstLine="0"/>
      </w:pPr>
      <w:r>
        <w:rPr>
          <w:rFonts w:ascii="Calibri" w:hAnsi="Calibri" w:eastAsia="Calibri" w:cs="Calibri"/>
          <w:noProof/>
          <w:sz w:val="22"/>
        </w:rPr>
        <mc:AlternateContent>
          <mc:Choice Requires="wpg">
            <w:drawing>
              <wp:inline distT="0" distB="0" distL="0" distR="0" wp14:anchorId="3AACC9F4" wp14:editId="11CC7AD6">
                <wp:extent cx="1774086" cy="444679"/>
                <wp:effectExtent l="0" t="0" r="0" b="0"/>
                <wp:docPr id="32070" name="Group 32070"/>
                <wp:cNvGraphicFramePr/>
                <a:graphic xmlns:a="http://schemas.openxmlformats.org/drawingml/2006/main">
                  <a:graphicData uri="http://schemas.microsoft.com/office/word/2010/wordprocessingGroup">
                    <wpg:wgp>
                      <wpg:cNvGrpSpPr/>
                      <wpg:grpSpPr>
                        <a:xfrm>
                          <a:off x="0" y="0"/>
                          <a:ext cx="1774086" cy="444679"/>
                          <a:chOff x="0" y="0"/>
                          <a:chExt cx="1774086" cy="444679"/>
                        </a:xfrm>
                      </wpg:grpSpPr>
                      <wps:wsp>
                        <wps:cNvPr id="40591" name="Shape 40591"/>
                        <wps:cNvSpPr/>
                        <wps:spPr>
                          <a:xfrm>
                            <a:off x="166410" y="134265"/>
                            <a:ext cx="134270" cy="299473"/>
                          </a:xfrm>
                          <a:custGeom>
                            <a:avLst/>
                            <a:gdLst/>
                            <a:ahLst/>
                            <a:cxnLst/>
                            <a:rect l="0" t="0" r="0" b="0"/>
                            <a:pathLst>
                              <a:path w="134270" h="299473">
                                <a:moveTo>
                                  <a:pt x="0" y="0"/>
                                </a:moveTo>
                                <a:lnTo>
                                  <a:pt x="134270" y="0"/>
                                </a:lnTo>
                                <a:lnTo>
                                  <a:pt x="134270" y="299473"/>
                                </a:lnTo>
                                <a:lnTo>
                                  <a:pt x="0" y="2994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592" name="Shape 40592"/>
                        <wps:cNvSpPr/>
                        <wps:spPr>
                          <a:xfrm>
                            <a:off x="0" y="0"/>
                            <a:ext cx="134270" cy="433738"/>
                          </a:xfrm>
                          <a:custGeom>
                            <a:avLst/>
                            <a:gdLst/>
                            <a:ahLst/>
                            <a:cxnLst/>
                            <a:rect l="0" t="0" r="0" b="0"/>
                            <a:pathLst>
                              <a:path w="134270" h="433738">
                                <a:moveTo>
                                  <a:pt x="0" y="0"/>
                                </a:moveTo>
                                <a:lnTo>
                                  <a:pt x="134270" y="0"/>
                                </a:lnTo>
                                <a:lnTo>
                                  <a:pt x="134270" y="433738"/>
                                </a:lnTo>
                                <a:lnTo>
                                  <a:pt x="0" y="43373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9" name="Shape 69"/>
                        <wps:cNvSpPr/>
                        <wps:spPr>
                          <a:xfrm>
                            <a:off x="317383" y="301810"/>
                            <a:ext cx="142512" cy="142869"/>
                          </a:xfrm>
                          <a:custGeom>
                            <a:avLst/>
                            <a:gdLst/>
                            <a:ahLst/>
                            <a:cxnLst/>
                            <a:rect l="0" t="0" r="0" b="0"/>
                            <a:pathLst>
                              <a:path w="142512" h="142869">
                                <a:moveTo>
                                  <a:pt x="70918" y="0"/>
                                </a:moveTo>
                                <a:cubicBezTo>
                                  <a:pt x="110604" y="0"/>
                                  <a:pt x="142512" y="32316"/>
                                  <a:pt x="142512" y="71795"/>
                                </a:cubicBezTo>
                                <a:cubicBezTo>
                                  <a:pt x="142512" y="111280"/>
                                  <a:pt x="110604" y="142869"/>
                                  <a:pt x="70918" y="142869"/>
                                </a:cubicBezTo>
                                <a:cubicBezTo>
                                  <a:pt x="31920" y="142869"/>
                                  <a:pt x="0" y="111280"/>
                                  <a:pt x="0" y="71795"/>
                                </a:cubicBezTo>
                                <a:cubicBezTo>
                                  <a:pt x="0" y="32316"/>
                                  <a:pt x="31920" y="0"/>
                                  <a:pt x="709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0" name="Shape 70"/>
                        <wps:cNvSpPr/>
                        <wps:spPr>
                          <a:xfrm>
                            <a:off x="459920" y="134264"/>
                            <a:ext cx="306092" cy="308053"/>
                          </a:xfrm>
                          <a:custGeom>
                            <a:avLst/>
                            <a:gdLst/>
                            <a:ahLst/>
                            <a:cxnLst/>
                            <a:rect l="0" t="0" r="0" b="0"/>
                            <a:pathLst>
                              <a:path w="306092" h="308053">
                                <a:moveTo>
                                  <a:pt x="0" y="0"/>
                                </a:moveTo>
                                <a:lnTo>
                                  <a:pt x="133889" y="0"/>
                                </a:lnTo>
                                <a:lnTo>
                                  <a:pt x="133889" y="173801"/>
                                </a:lnTo>
                                <a:cubicBezTo>
                                  <a:pt x="133889" y="189203"/>
                                  <a:pt x="140320" y="196911"/>
                                  <a:pt x="153184" y="196911"/>
                                </a:cubicBezTo>
                                <a:cubicBezTo>
                                  <a:pt x="165866" y="196911"/>
                                  <a:pt x="172209" y="189203"/>
                                  <a:pt x="172209" y="173801"/>
                                </a:cubicBezTo>
                                <a:lnTo>
                                  <a:pt x="172209" y="0"/>
                                </a:lnTo>
                                <a:lnTo>
                                  <a:pt x="306092" y="0"/>
                                </a:lnTo>
                                <a:lnTo>
                                  <a:pt x="306092" y="140357"/>
                                </a:lnTo>
                                <a:cubicBezTo>
                                  <a:pt x="306092" y="189786"/>
                                  <a:pt x="294494" y="228419"/>
                                  <a:pt x="271285" y="256236"/>
                                </a:cubicBezTo>
                                <a:cubicBezTo>
                                  <a:pt x="241412" y="291879"/>
                                  <a:pt x="202001" y="308053"/>
                                  <a:pt x="153046" y="308053"/>
                                </a:cubicBezTo>
                                <a:cubicBezTo>
                                  <a:pt x="104097" y="308053"/>
                                  <a:pt x="64680" y="291879"/>
                                  <a:pt x="34815" y="256236"/>
                                </a:cubicBezTo>
                                <a:cubicBezTo>
                                  <a:pt x="11605" y="228419"/>
                                  <a:pt x="0" y="189786"/>
                                  <a:pt x="0" y="14035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1" name="Shape 71"/>
                        <wps:cNvSpPr/>
                        <wps:spPr>
                          <a:xfrm>
                            <a:off x="956715" y="305238"/>
                            <a:ext cx="85265" cy="128494"/>
                          </a:xfrm>
                          <a:custGeom>
                            <a:avLst/>
                            <a:gdLst/>
                            <a:ahLst/>
                            <a:cxnLst/>
                            <a:rect l="0" t="0" r="0" b="0"/>
                            <a:pathLst>
                              <a:path w="85265" h="128494">
                                <a:moveTo>
                                  <a:pt x="0" y="0"/>
                                </a:moveTo>
                                <a:lnTo>
                                  <a:pt x="10477" y="0"/>
                                </a:lnTo>
                                <a:lnTo>
                                  <a:pt x="10640" y="281"/>
                                </a:lnTo>
                                <a:lnTo>
                                  <a:pt x="73454" y="105997"/>
                                </a:lnTo>
                                <a:lnTo>
                                  <a:pt x="73454" y="0"/>
                                </a:lnTo>
                                <a:lnTo>
                                  <a:pt x="85265" y="0"/>
                                </a:lnTo>
                                <a:lnTo>
                                  <a:pt x="85265" y="128494"/>
                                </a:lnTo>
                                <a:lnTo>
                                  <a:pt x="74625" y="128494"/>
                                </a:lnTo>
                                <a:lnTo>
                                  <a:pt x="74456" y="128218"/>
                                </a:lnTo>
                                <a:lnTo>
                                  <a:pt x="11817" y="22866"/>
                                </a:lnTo>
                                <a:lnTo>
                                  <a:pt x="11817" y="128494"/>
                                </a:lnTo>
                                <a:lnTo>
                                  <a:pt x="0" y="12849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 name="Shape 72"/>
                        <wps:cNvSpPr/>
                        <wps:spPr>
                          <a:xfrm>
                            <a:off x="1095011" y="305238"/>
                            <a:ext cx="95618" cy="128494"/>
                          </a:xfrm>
                          <a:custGeom>
                            <a:avLst/>
                            <a:gdLst/>
                            <a:ahLst/>
                            <a:cxnLst/>
                            <a:rect l="0" t="0" r="0" b="0"/>
                            <a:pathLst>
                              <a:path w="95618" h="128494">
                                <a:moveTo>
                                  <a:pt x="0" y="0"/>
                                </a:moveTo>
                                <a:lnTo>
                                  <a:pt x="12407" y="0"/>
                                </a:lnTo>
                                <a:lnTo>
                                  <a:pt x="12545" y="395"/>
                                </a:lnTo>
                                <a:lnTo>
                                  <a:pt x="47715" y="109832"/>
                                </a:lnTo>
                                <a:lnTo>
                                  <a:pt x="83212" y="0"/>
                                </a:lnTo>
                                <a:lnTo>
                                  <a:pt x="95618" y="0"/>
                                </a:lnTo>
                                <a:lnTo>
                                  <a:pt x="95362" y="758"/>
                                </a:lnTo>
                                <a:lnTo>
                                  <a:pt x="53371" y="128494"/>
                                </a:lnTo>
                                <a:lnTo>
                                  <a:pt x="42066" y="128494"/>
                                </a:lnTo>
                                <a:lnTo>
                                  <a:pt x="41929" y="12810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73"/>
                        <wps:cNvSpPr/>
                        <wps:spPr>
                          <a:xfrm>
                            <a:off x="842034" y="305238"/>
                            <a:ext cx="86348" cy="129935"/>
                          </a:xfrm>
                          <a:custGeom>
                            <a:avLst/>
                            <a:gdLst/>
                            <a:ahLst/>
                            <a:cxnLst/>
                            <a:rect l="0" t="0" r="0" b="0"/>
                            <a:pathLst>
                              <a:path w="86348" h="129935">
                                <a:moveTo>
                                  <a:pt x="0" y="0"/>
                                </a:moveTo>
                                <a:lnTo>
                                  <a:pt x="11805" y="0"/>
                                </a:lnTo>
                                <a:lnTo>
                                  <a:pt x="11805" y="85468"/>
                                </a:lnTo>
                                <a:cubicBezTo>
                                  <a:pt x="11805" y="105220"/>
                                  <a:pt x="24412" y="118487"/>
                                  <a:pt x="43174" y="118487"/>
                                </a:cubicBezTo>
                                <a:cubicBezTo>
                                  <a:pt x="61949" y="118487"/>
                                  <a:pt x="74556" y="105220"/>
                                  <a:pt x="74556" y="85468"/>
                                </a:cubicBezTo>
                                <a:lnTo>
                                  <a:pt x="74556" y="0"/>
                                </a:lnTo>
                                <a:lnTo>
                                  <a:pt x="86348" y="0"/>
                                </a:lnTo>
                                <a:lnTo>
                                  <a:pt x="86348" y="85105"/>
                                </a:lnTo>
                                <a:cubicBezTo>
                                  <a:pt x="86348" y="111499"/>
                                  <a:pt x="68600" y="129935"/>
                                  <a:pt x="43174" y="129935"/>
                                </a:cubicBezTo>
                                <a:cubicBezTo>
                                  <a:pt x="17761" y="129935"/>
                                  <a:pt x="0" y="111499"/>
                                  <a:pt x="0" y="85105"/>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593" name="Shape 40593"/>
                        <wps:cNvSpPr/>
                        <wps:spPr>
                          <a:xfrm>
                            <a:off x="1069661" y="305238"/>
                            <a:ext cx="11805" cy="128494"/>
                          </a:xfrm>
                          <a:custGeom>
                            <a:avLst/>
                            <a:gdLst/>
                            <a:ahLst/>
                            <a:cxnLst/>
                            <a:rect l="0" t="0" r="0" b="0"/>
                            <a:pathLst>
                              <a:path w="11805" h="128494">
                                <a:moveTo>
                                  <a:pt x="0" y="0"/>
                                </a:moveTo>
                                <a:lnTo>
                                  <a:pt x="11805" y="0"/>
                                </a:lnTo>
                                <a:lnTo>
                                  <a:pt x="11805" y="128494"/>
                                </a:lnTo>
                                <a:lnTo>
                                  <a:pt x="0" y="12849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 name="Shape 75"/>
                        <wps:cNvSpPr/>
                        <wps:spPr>
                          <a:xfrm>
                            <a:off x="1292635" y="305214"/>
                            <a:ext cx="40293" cy="128499"/>
                          </a:xfrm>
                          <a:custGeom>
                            <a:avLst/>
                            <a:gdLst/>
                            <a:ahLst/>
                            <a:cxnLst/>
                            <a:rect l="0" t="0" r="0" b="0"/>
                            <a:pathLst>
                              <a:path w="40293" h="128499">
                                <a:moveTo>
                                  <a:pt x="0" y="0"/>
                                </a:moveTo>
                                <a:lnTo>
                                  <a:pt x="37407" y="0"/>
                                </a:lnTo>
                                <a:lnTo>
                                  <a:pt x="40293" y="472"/>
                                </a:lnTo>
                                <a:lnTo>
                                  <a:pt x="40293" y="12875"/>
                                </a:lnTo>
                                <a:lnTo>
                                  <a:pt x="36505" y="11636"/>
                                </a:lnTo>
                                <a:lnTo>
                                  <a:pt x="11811" y="11636"/>
                                </a:lnTo>
                                <a:lnTo>
                                  <a:pt x="11811" y="76581"/>
                                </a:lnTo>
                                <a:lnTo>
                                  <a:pt x="36505" y="76581"/>
                                </a:lnTo>
                                <a:lnTo>
                                  <a:pt x="40293" y="75329"/>
                                </a:lnTo>
                                <a:lnTo>
                                  <a:pt x="40293" y="94087"/>
                                </a:lnTo>
                                <a:lnTo>
                                  <a:pt x="35678" y="88036"/>
                                </a:lnTo>
                                <a:lnTo>
                                  <a:pt x="11811" y="88036"/>
                                </a:lnTo>
                                <a:lnTo>
                                  <a:pt x="11811" y="128499"/>
                                </a:lnTo>
                                <a:lnTo>
                                  <a:pt x="0" y="12849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 name="Shape 76"/>
                        <wps:cNvSpPr/>
                        <wps:spPr>
                          <a:xfrm>
                            <a:off x="1332928" y="305686"/>
                            <a:ext cx="40532" cy="128027"/>
                          </a:xfrm>
                          <a:custGeom>
                            <a:avLst/>
                            <a:gdLst/>
                            <a:ahLst/>
                            <a:cxnLst/>
                            <a:rect l="0" t="0" r="0" b="0"/>
                            <a:pathLst>
                              <a:path w="40532" h="128027">
                                <a:moveTo>
                                  <a:pt x="0" y="0"/>
                                </a:moveTo>
                                <a:lnTo>
                                  <a:pt x="15097" y="2470"/>
                                </a:lnTo>
                                <a:cubicBezTo>
                                  <a:pt x="30987" y="8253"/>
                                  <a:pt x="40295" y="22266"/>
                                  <a:pt x="40295" y="41832"/>
                                </a:cubicBezTo>
                                <a:lnTo>
                                  <a:pt x="40295" y="46526"/>
                                </a:lnTo>
                                <a:cubicBezTo>
                                  <a:pt x="40295" y="67663"/>
                                  <a:pt x="28082" y="82207"/>
                                  <a:pt x="7553" y="85597"/>
                                </a:cubicBezTo>
                                <a:lnTo>
                                  <a:pt x="40532" y="128027"/>
                                </a:lnTo>
                                <a:lnTo>
                                  <a:pt x="26260" y="128027"/>
                                </a:lnTo>
                                <a:lnTo>
                                  <a:pt x="26078" y="127802"/>
                                </a:lnTo>
                                <a:lnTo>
                                  <a:pt x="0" y="93614"/>
                                </a:lnTo>
                                <a:lnTo>
                                  <a:pt x="0" y="74857"/>
                                </a:lnTo>
                                <a:lnTo>
                                  <a:pt x="19926" y="68266"/>
                                </a:lnTo>
                                <a:cubicBezTo>
                                  <a:pt x="25467" y="63187"/>
                                  <a:pt x="28482" y="55791"/>
                                  <a:pt x="28482" y="46526"/>
                                </a:cubicBezTo>
                                <a:lnTo>
                                  <a:pt x="28482" y="41475"/>
                                </a:lnTo>
                                <a:cubicBezTo>
                                  <a:pt x="28482" y="31703"/>
                                  <a:pt x="25617" y="24125"/>
                                  <a:pt x="20151" y="18990"/>
                                </a:cubicBezTo>
                                <a:lnTo>
                                  <a:pt x="0" y="1240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594" name="Shape 40594"/>
                        <wps:cNvSpPr/>
                        <wps:spPr>
                          <a:xfrm>
                            <a:off x="1493852" y="305213"/>
                            <a:ext cx="11805" cy="128500"/>
                          </a:xfrm>
                          <a:custGeom>
                            <a:avLst/>
                            <a:gdLst/>
                            <a:ahLst/>
                            <a:cxnLst/>
                            <a:rect l="0" t="0" r="0" b="0"/>
                            <a:pathLst>
                              <a:path w="11805" h="128500">
                                <a:moveTo>
                                  <a:pt x="0" y="0"/>
                                </a:moveTo>
                                <a:lnTo>
                                  <a:pt x="11805" y="0"/>
                                </a:lnTo>
                                <a:lnTo>
                                  <a:pt x="11805" y="128500"/>
                                </a:lnTo>
                                <a:lnTo>
                                  <a:pt x="0" y="12850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8" name="Shape 78"/>
                        <wps:cNvSpPr/>
                        <wps:spPr>
                          <a:xfrm>
                            <a:off x="1517858" y="305214"/>
                            <a:ext cx="81839" cy="128499"/>
                          </a:xfrm>
                          <a:custGeom>
                            <a:avLst/>
                            <a:gdLst/>
                            <a:ahLst/>
                            <a:cxnLst/>
                            <a:rect l="0" t="0" r="0" b="0"/>
                            <a:pathLst>
                              <a:path w="81839" h="128499">
                                <a:moveTo>
                                  <a:pt x="0" y="0"/>
                                </a:moveTo>
                                <a:lnTo>
                                  <a:pt x="81839" y="0"/>
                                </a:lnTo>
                                <a:lnTo>
                                  <a:pt x="81839" y="11636"/>
                                </a:lnTo>
                                <a:lnTo>
                                  <a:pt x="47000" y="11636"/>
                                </a:lnTo>
                                <a:lnTo>
                                  <a:pt x="47000" y="128499"/>
                                </a:lnTo>
                                <a:lnTo>
                                  <a:pt x="35202" y="128499"/>
                                </a:lnTo>
                                <a:lnTo>
                                  <a:pt x="35202" y="11636"/>
                                </a:lnTo>
                                <a:lnTo>
                                  <a:pt x="0" y="1163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9" name="Shape 79"/>
                        <wps:cNvSpPr/>
                        <wps:spPr>
                          <a:xfrm>
                            <a:off x="1612404" y="305214"/>
                            <a:ext cx="71732" cy="128499"/>
                          </a:xfrm>
                          <a:custGeom>
                            <a:avLst/>
                            <a:gdLst/>
                            <a:ahLst/>
                            <a:cxnLst/>
                            <a:rect l="0" t="0" r="0" b="0"/>
                            <a:pathLst>
                              <a:path w="71732" h="128499">
                                <a:moveTo>
                                  <a:pt x="0" y="0"/>
                                </a:moveTo>
                                <a:lnTo>
                                  <a:pt x="69002" y="0"/>
                                </a:lnTo>
                                <a:lnTo>
                                  <a:pt x="69002" y="11636"/>
                                </a:lnTo>
                                <a:lnTo>
                                  <a:pt x="11798" y="11636"/>
                                </a:lnTo>
                                <a:lnTo>
                                  <a:pt x="11798" y="58158"/>
                                </a:lnTo>
                                <a:lnTo>
                                  <a:pt x="54760" y="58158"/>
                                </a:lnTo>
                                <a:lnTo>
                                  <a:pt x="54760" y="68893"/>
                                </a:lnTo>
                                <a:lnTo>
                                  <a:pt x="11798" y="68893"/>
                                </a:lnTo>
                                <a:lnTo>
                                  <a:pt x="11798" y="117044"/>
                                </a:lnTo>
                                <a:lnTo>
                                  <a:pt x="71732" y="117044"/>
                                </a:lnTo>
                                <a:lnTo>
                                  <a:pt x="71732" y="128499"/>
                                </a:lnTo>
                                <a:lnTo>
                                  <a:pt x="0" y="12849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1203599" y="305238"/>
                            <a:ext cx="71738" cy="128494"/>
                          </a:xfrm>
                          <a:custGeom>
                            <a:avLst/>
                            <a:gdLst/>
                            <a:ahLst/>
                            <a:cxnLst/>
                            <a:rect l="0" t="0" r="0" b="0"/>
                            <a:pathLst>
                              <a:path w="71738" h="128494">
                                <a:moveTo>
                                  <a:pt x="0" y="0"/>
                                </a:moveTo>
                                <a:lnTo>
                                  <a:pt x="70098" y="0"/>
                                </a:lnTo>
                                <a:lnTo>
                                  <a:pt x="70098" y="11630"/>
                                </a:lnTo>
                                <a:lnTo>
                                  <a:pt x="11806" y="11630"/>
                                </a:lnTo>
                                <a:lnTo>
                                  <a:pt x="11806" y="58159"/>
                                </a:lnTo>
                                <a:lnTo>
                                  <a:pt x="54774" y="58159"/>
                                </a:lnTo>
                                <a:lnTo>
                                  <a:pt x="54774" y="68893"/>
                                </a:lnTo>
                                <a:lnTo>
                                  <a:pt x="11806" y="68893"/>
                                </a:lnTo>
                                <a:lnTo>
                                  <a:pt x="11806" y="117032"/>
                                </a:lnTo>
                                <a:lnTo>
                                  <a:pt x="71738" y="117032"/>
                                </a:lnTo>
                                <a:lnTo>
                                  <a:pt x="71738" y="128494"/>
                                </a:lnTo>
                                <a:lnTo>
                                  <a:pt x="0" y="12849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1" name="Shape 81"/>
                        <wps:cNvSpPr/>
                        <wps:spPr>
                          <a:xfrm>
                            <a:off x="1693336" y="305214"/>
                            <a:ext cx="80749" cy="128499"/>
                          </a:xfrm>
                          <a:custGeom>
                            <a:avLst/>
                            <a:gdLst/>
                            <a:ahLst/>
                            <a:cxnLst/>
                            <a:rect l="0" t="0" r="0" b="0"/>
                            <a:pathLst>
                              <a:path w="80749" h="128499">
                                <a:moveTo>
                                  <a:pt x="0" y="0"/>
                                </a:moveTo>
                                <a:lnTo>
                                  <a:pt x="80749" y="0"/>
                                </a:lnTo>
                                <a:lnTo>
                                  <a:pt x="80749" y="11636"/>
                                </a:lnTo>
                                <a:lnTo>
                                  <a:pt x="45372" y="11636"/>
                                </a:lnTo>
                                <a:lnTo>
                                  <a:pt x="45372" y="128499"/>
                                </a:lnTo>
                                <a:lnTo>
                                  <a:pt x="33567" y="128499"/>
                                </a:lnTo>
                                <a:lnTo>
                                  <a:pt x="33567" y="11636"/>
                                </a:lnTo>
                                <a:lnTo>
                                  <a:pt x="0" y="1163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1385961" y="303057"/>
                            <a:ext cx="85447" cy="132824"/>
                          </a:xfrm>
                          <a:custGeom>
                            <a:avLst/>
                            <a:gdLst/>
                            <a:ahLst/>
                            <a:cxnLst/>
                            <a:rect l="0" t="0" r="0" b="0"/>
                            <a:pathLst>
                              <a:path w="85447" h="132824">
                                <a:moveTo>
                                  <a:pt x="42360" y="0"/>
                                </a:moveTo>
                                <a:cubicBezTo>
                                  <a:pt x="61843" y="0"/>
                                  <a:pt x="82622" y="10966"/>
                                  <a:pt x="83336" y="41584"/>
                                </a:cubicBezTo>
                                <a:lnTo>
                                  <a:pt x="71494" y="41584"/>
                                </a:lnTo>
                                <a:cubicBezTo>
                                  <a:pt x="70799" y="19432"/>
                                  <a:pt x="55950" y="11443"/>
                                  <a:pt x="41990" y="11443"/>
                                </a:cubicBezTo>
                                <a:cubicBezTo>
                                  <a:pt x="23703" y="11443"/>
                                  <a:pt x="13614" y="20272"/>
                                  <a:pt x="13614" y="35067"/>
                                </a:cubicBezTo>
                                <a:cubicBezTo>
                                  <a:pt x="13614" y="53058"/>
                                  <a:pt x="29534" y="57056"/>
                                  <a:pt x="46381" y="61286"/>
                                </a:cubicBezTo>
                                <a:cubicBezTo>
                                  <a:pt x="65594" y="66104"/>
                                  <a:pt x="85447" y="71086"/>
                                  <a:pt x="85447" y="96485"/>
                                </a:cubicBezTo>
                                <a:cubicBezTo>
                                  <a:pt x="85447" y="118561"/>
                                  <a:pt x="68720" y="132824"/>
                                  <a:pt x="42811" y="132824"/>
                                </a:cubicBezTo>
                                <a:cubicBezTo>
                                  <a:pt x="16808" y="132824"/>
                                  <a:pt x="0" y="115015"/>
                                  <a:pt x="0" y="87454"/>
                                </a:cubicBezTo>
                                <a:lnTo>
                                  <a:pt x="0" y="86872"/>
                                </a:lnTo>
                                <a:lnTo>
                                  <a:pt x="11617" y="86872"/>
                                </a:lnTo>
                                <a:lnTo>
                                  <a:pt x="11617" y="87454"/>
                                </a:lnTo>
                                <a:cubicBezTo>
                                  <a:pt x="11617" y="108810"/>
                                  <a:pt x="23284" y="121551"/>
                                  <a:pt x="42811" y="121551"/>
                                </a:cubicBezTo>
                                <a:cubicBezTo>
                                  <a:pt x="57723" y="121551"/>
                                  <a:pt x="73649" y="115015"/>
                                  <a:pt x="73649" y="96660"/>
                                </a:cubicBezTo>
                                <a:cubicBezTo>
                                  <a:pt x="73649" y="79784"/>
                                  <a:pt x="58236" y="75887"/>
                                  <a:pt x="41921" y="71776"/>
                                </a:cubicBezTo>
                                <a:cubicBezTo>
                                  <a:pt x="23203" y="67032"/>
                                  <a:pt x="1992" y="61662"/>
                                  <a:pt x="1992" y="35067"/>
                                </a:cubicBezTo>
                                <a:cubicBezTo>
                                  <a:pt x="1992" y="13435"/>
                                  <a:pt x="16952" y="0"/>
                                  <a:pt x="4236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3" name="Shape 83"/>
                        <wps:cNvSpPr/>
                        <wps:spPr>
                          <a:xfrm>
                            <a:off x="963391" y="134258"/>
                            <a:ext cx="85272" cy="128499"/>
                          </a:xfrm>
                          <a:custGeom>
                            <a:avLst/>
                            <a:gdLst/>
                            <a:ahLst/>
                            <a:cxnLst/>
                            <a:rect l="0" t="0" r="0" b="0"/>
                            <a:pathLst>
                              <a:path w="85272" h="128499">
                                <a:moveTo>
                                  <a:pt x="0" y="0"/>
                                </a:moveTo>
                                <a:lnTo>
                                  <a:pt x="10470" y="0"/>
                                </a:lnTo>
                                <a:lnTo>
                                  <a:pt x="10646" y="282"/>
                                </a:lnTo>
                                <a:lnTo>
                                  <a:pt x="73453" y="105990"/>
                                </a:lnTo>
                                <a:lnTo>
                                  <a:pt x="73453" y="0"/>
                                </a:lnTo>
                                <a:lnTo>
                                  <a:pt x="85272" y="0"/>
                                </a:lnTo>
                                <a:lnTo>
                                  <a:pt x="85272" y="128499"/>
                                </a:lnTo>
                                <a:lnTo>
                                  <a:pt x="74613" y="128499"/>
                                </a:lnTo>
                                <a:lnTo>
                                  <a:pt x="74450" y="128217"/>
                                </a:lnTo>
                                <a:lnTo>
                                  <a:pt x="11805" y="22854"/>
                                </a:lnTo>
                                <a:lnTo>
                                  <a:pt x="11805" y="128499"/>
                                </a:lnTo>
                                <a:lnTo>
                                  <a:pt x="0" y="12849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1414280" y="134258"/>
                            <a:ext cx="85278" cy="128499"/>
                          </a:xfrm>
                          <a:custGeom>
                            <a:avLst/>
                            <a:gdLst/>
                            <a:ahLst/>
                            <a:cxnLst/>
                            <a:rect l="0" t="0" r="0" b="0"/>
                            <a:pathLst>
                              <a:path w="85278" h="128499">
                                <a:moveTo>
                                  <a:pt x="0" y="0"/>
                                </a:moveTo>
                                <a:lnTo>
                                  <a:pt x="10476" y="0"/>
                                </a:lnTo>
                                <a:lnTo>
                                  <a:pt x="10653" y="282"/>
                                </a:lnTo>
                                <a:lnTo>
                                  <a:pt x="73459" y="105990"/>
                                </a:lnTo>
                                <a:lnTo>
                                  <a:pt x="73459" y="0"/>
                                </a:lnTo>
                                <a:lnTo>
                                  <a:pt x="85278" y="0"/>
                                </a:lnTo>
                                <a:lnTo>
                                  <a:pt x="85278" y="128499"/>
                                </a:lnTo>
                                <a:lnTo>
                                  <a:pt x="74619" y="128499"/>
                                </a:lnTo>
                                <a:lnTo>
                                  <a:pt x="74456" y="128217"/>
                                </a:lnTo>
                                <a:lnTo>
                                  <a:pt x="11811" y="22854"/>
                                </a:lnTo>
                                <a:lnTo>
                                  <a:pt x="11811" y="128499"/>
                                </a:lnTo>
                                <a:lnTo>
                                  <a:pt x="0" y="12849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5" name="Shape 85"/>
                        <wps:cNvSpPr/>
                        <wps:spPr>
                          <a:xfrm>
                            <a:off x="843837" y="134258"/>
                            <a:ext cx="67767" cy="128499"/>
                          </a:xfrm>
                          <a:custGeom>
                            <a:avLst/>
                            <a:gdLst/>
                            <a:ahLst/>
                            <a:cxnLst/>
                            <a:rect l="0" t="0" r="0" b="0"/>
                            <a:pathLst>
                              <a:path w="67767" h="128499">
                                <a:moveTo>
                                  <a:pt x="0" y="0"/>
                                </a:moveTo>
                                <a:lnTo>
                                  <a:pt x="11805" y="0"/>
                                </a:lnTo>
                                <a:lnTo>
                                  <a:pt x="11805" y="117045"/>
                                </a:lnTo>
                                <a:lnTo>
                                  <a:pt x="67767" y="117045"/>
                                </a:lnTo>
                                <a:lnTo>
                                  <a:pt x="67767" y="128499"/>
                                </a:lnTo>
                                <a:lnTo>
                                  <a:pt x="0" y="12849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595" name="Shape 40595"/>
                        <wps:cNvSpPr/>
                        <wps:spPr>
                          <a:xfrm>
                            <a:off x="925521" y="134258"/>
                            <a:ext cx="11799" cy="128500"/>
                          </a:xfrm>
                          <a:custGeom>
                            <a:avLst/>
                            <a:gdLst/>
                            <a:ahLst/>
                            <a:cxnLst/>
                            <a:rect l="0" t="0" r="0" b="0"/>
                            <a:pathLst>
                              <a:path w="11799" h="128500">
                                <a:moveTo>
                                  <a:pt x="0" y="0"/>
                                </a:moveTo>
                                <a:lnTo>
                                  <a:pt x="11799" y="0"/>
                                </a:lnTo>
                                <a:lnTo>
                                  <a:pt x="11799" y="128500"/>
                                </a:lnTo>
                                <a:lnTo>
                                  <a:pt x="0" y="12850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7" name="Shape 87"/>
                        <wps:cNvSpPr/>
                        <wps:spPr>
                          <a:xfrm>
                            <a:off x="1164139" y="132278"/>
                            <a:ext cx="43184" cy="131908"/>
                          </a:xfrm>
                          <a:custGeom>
                            <a:avLst/>
                            <a:gdLst/>
                            <a:ahLst/>
                            <a:cxnLst/>
                            <a:rect l="0" t="0" r="0" b="0"/>
                            <a:pathLst>
                              <a:path w="43184" h="131908">
                                <a:moveTo>
                                  <a:pt x="43180" y="0"/>
                                </a:moveTo>
                                <a:lnTo>
                                  <a:pt x="43184" y="1"/>
                                </a:lnTo>
                                <a:lnTo>
                                  <a:pt x="43184" y="11443"/>
                                </a:lnTo>
                                <a:lnTo>
                                  <a:pt x="43180" y="11442"/>
                                </a:lnTo>
                                <a:cubicBezTo>
                                  <a:pt x="24418" y="11442"/>
                                  <a:pt x="11817" y="24716"/>
                                  <a:pt x="11817" y="44461"/>
                                </a:cubicBezTo>
                                <a:lnTo>
                                  <a:pt x="11817" y="87448"/>
                                </a:lnTo>
                                <a:cubicBezTo>
                                  <a:pt x="11817" y="107200"/>
                                  <a:pt x="24418" y="120467"/>
                                  <a:pt x="43180" y="120467"/>
                                </a:cubicBezTo>
                                <a:lnTo>
                                  <a:pt x="43184" y="120466"/>
                                </a:lnTo>
                                <a:lnTo>
                                  <a:pt x="43184" y="131907"/>
                                </a:lnTo>
                                <a:lnTo>
                                  <a:pt x="43180" y="131908"/>
                                </a:lnTo>
                                <a:cubicBezTo>
                                  <a:pt x="17755" y="131908"/>
                                  <a:pt x="0" y="113479"/>
                                  <a:pt x="0" y="87092"/>
                                </a:cubicBezTo>
                                <a:lnTo>
                                  <a:pt x="0" y="45000"/>
                                </a:lnTo>
                                <a:cubicBezTo>
                                  <a:pt x="0" y="18499"/>
                                  <a:pt x="17755" y="0"/>
                                  <a:pt x="4318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8" name="Shape 88"/>
                        <wps:cNvSpPr/>
                        <wps:spPr>
                          <a:xfrm>
                            <a:off x="1183684" y="112320"/>
                            <a:ext cx="14373" cy="14387"/>
                          </a:xfrm>
                          <a:custGeom>
                            <a:avLst/>
                            <a:gdLst/>
                            <a:ahLst/>
                            <a:cxnLst/>
                            <a:rect l="0" t="0" r="0" b="0"/>
                            <a:pathLst>
                              <a:path w="14373" h="14387">
                                <a:moveTo>
                                  <a:pt x="7196" y="0"/>
                                </a:moveTo>
                                <a:cubicBezTo>
                                  <a:pt x="11085" y="0"/>
                                  <a:pt x="14373" y="3296"/>
                                  <a:pt x="14373" y="7200"/>
                                </a:cubicBezTo>
                                <a:cubicBezTo>
                                  <a:pt x="14373" y="11091"/>
                                  <a:pt x="11085" y="14387"/>
                                  <a:pt x="7196" y="14387"/>
                                </a:cubicBezTo>
                                <a:cubicBezTo>
                                  <a:pt x="3294" y="14387"/>
                                  <a:pt x="0" y="11091"/>
                                  <a:pt x="0" y="7200"/>
                                </a:cubicBezTo>
                                <a:cubicBezTo>
                                  <a:pt x="0" y="3296"/>
                                  <a:pt x="3294" y="0"/>
                                  <a:pt x="719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9" name="Shape 89"/>
                        <wps:cNvSpPr/>
                        <wps:spPr>
                          <a:xfrm>
                            <a:off x="1207323" y="132279"/>
                            <a:ext cx="43171" cy="131907"/>
                          </a:xfrm>
                          <a:custGeom>
                            <a:avLst/>
                            <a:gdLst/>
                            <a:ahLst/>
                            <a:cxnLst/>
                            <a:rect l="0" t="0" r="0" b="0"/>
                            <a:pathLst>
                              <a:path w="43171" h="131907">
                                <a:moveTo>
                                  <a:pt x="0" y="0"/>
                                </a:moveTo>
                                <a:lnTo>
                                  <a:pt x="17466" y="3304"/>
                                </a:lnTo>
                                <a:cubicBezTo>
                                  <a:pt x="33184" y="9749"/>
                                  <a:pt x="43171" y="25123"/>
                                  <a:pt x="43171" y="44999"/>
                                </a:cubicBezTo>
                                <a:lnTo>
                                  <a:pt x="43171" y="87091"/>
                                </a:lnTo>
                                <a:cubicBezTo>
                                  <a:pt x="43171" y="106882"/>
                                  <a:pt x="33184" y="122196"/>
                                  <a:pt x="17466" y="128615"/>
                                </a:cubicBezTo>
                                <a:lnTo>
                                  <a:pt x="0" y="131907"/>
                                </a:lnTo>
                                <a:lnTo>
                                  <a:pt x="0" y="120466"/>
                                </a:lnTo>
                                <a:lnTo>
                                  <a:pt x="12819" y="118085"/>
                                </a:lnTo>
                                <a:cubicBezTo>
                                  <a:pt x="24282" y="113428"/>
                                  <a:pt x="31366" y="102262"/>
                                  <a:pt x="31366" y="87447"/>
                                </a:cubicBezTo>
                                <a:lnTo>
                                  <a:pt x="31366" y="44642"/>
                                </a:lnTo>
                                <a:cubicBezTo>
                                  <a:pt x="31366" y="29752"/>
                                  <a:pt x="24282" y="18521"/>
                                  <a:pt x="12819" y="13837"/>
                                </a:cubicBezTo>
                                <a:lnTo>
                                  <a:pt x="0" y="1144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 name="Shape 90"/>
                        <wps:cNvSpPr/>
                        <wps:spPr>
                          <a:xfrm>
                            <a:off x="1216576" y="112320"/>
                            <a:ext cx="14385" cy="14387"/>
                          </a:xfrm>
                          <a:custGeom>
                            <a:avLst/>
                            <a:gdLst/>
                            <a:ahLst/>
                            <a:cxnLst/>
                            <a:rect l="0" t="0" r="0" b="0"/>
                            <a:pathLst>
                              <a:path w="14385" h="14387">
                                <a:moveTo>
                                  <a:pt x="7189" y="0"/>
                                </a:moveTo>
                                <a:cubicBezTo>
                                  <a:pt x="11091" y="0"/>
                                  <a:pt x="14385" y="3296"/>
                                  <a:pt x="14385" y="7200"/>
                                </a:cubicBezTo>
                                <a:cubicBezTo>
                                  <a:pt x="14385" y="11091"/>
                                  <a:pt x="11091" y="14387"/>
                                  <a:pt x="7189" y="14387"/>
                                </a:cubicBezTo>
                                <a:cubicBezTo>
                                  <a:pt x="3294" y="14387"/>
                                  <a:pt x="0" y="11091"/>
                                  <a:pt x="0" y="7200"/>
                                </a:cubicBezTo>
                                <a:cubicBezTo>
                                  <a:pt x="0" y="3296"/>
                                  <a:pt x="3294" y="0"/>
                                  <a:pt x="718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91"/>
                        <wps:cNvSpPr/>
                        <wps:spPr>
                          <a:xfrm>
                            <a:off x="1273891" y="134258"/>
                            <a:ext cx="40287" cy="128499"/>
                          </a:xfrm>
                          <a:custGeom>
                            <a:avLst/>
                            <a:gdLst/>
                            <a:ahLst/>
                            <a:cxnLst/>
                            <a:rect l="0" t="0" r="0" b="0"/>
                            <a:pathLst>
                              <a:path w="40287" h="128499">
                                <a:moveTo>
                                  <a:pt x="0" y="0"/>
                                </a:moveTo>
                                <a:lnTo>
                                  <a:pt x="36855" y="0"/>
                                </a:lnTo>
                                <a:lnTo>
                                  <a:pt x="40287" y="591"/>
                                </a:lnTo>
                                <a:lnTo>
                                  <a:pt x="40287" y="12971"/>
                                </a:lnTo>
                                <a:lnTo>
                                  <a:pt x="36505" y="11630"/>
                                </a:lnTo>
                                <a:lnTo>
                                  <a:pt x="11798" y="11630"/>
                                </a:lnTo>
                                <a:lnTo>
                                  <a:pt x="11798" y="80192"/>
                                </a:lnTo>
                                <a:lnTo>
                                  <a:pt x="36505" y="80192"/>
                                </a:lnTo>
                                <a:lnTo>
                                  <a:pt x="40287" y="78849"/>
                                </a:lnTo>
                                <a:lnTo>
                                  <a:pt x="40287" y="91083"/>
                                </a:lnTo>
                                <a:lnTo>
                                  <a:pt x="36855" y="91646"/>
                                </a:lnTo>
                                <a:lnTo>
                                  <a:pt x="11798" y="91646"/>
                                </a:lnTo>
                                <a:lnTo>
                                  <a:pt x="11798" y="128499"/>
                                </a:lnTo>
                                <a:lnTo>
                                  <a:pt x="0" y="12849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2" name="Shape 92"/>
                        <wps:cNvSpPr/>
                        <wps:spPr>
                          <a:xfrm>
                            <a:off x="1314178" y="134850"/>
                            <a:ext cx="40295" cy="90491"/>
                          </a:xfrm>
                          <a:custGeom>
                            <a:avLst/>
                            <a:gdLst/>
                            <a:ahLst/>
                            <a:cxnLst/>
                            <a:rect l="0" t="0" r="0" b="0"/>
                            <a:pathLst>
                              <a:path w="40295" h="90491">
                                <a:moveTo>
                                  <a:pt x="0" y="0"/>
                                </a:moveTo>
                                <a:lnTo>
                                  <a:pt x="14608" y="2519"/>
                                </a:lnTo>
                                <a:cubicBezTo>
                                  <a:pt x="30642" y="8619"/>
                                  <a:pt x="40295" y="23320"/>
                                  <a:pt x="40295" y="43336"/>
                                </a:cubicBezTo>
                                <a:lnTo>
                                  <a:pt x="40295" y="48030"/>
                                </a:lnTo>
                                <a:cubicBezTo>
                                  <a:pt x="40295" y="67933"/>
                                  <a:pt x="30871" y="82183"/>
                                  <a:pt x="14780" y="88064"/>
                                </a:cubicBezTo>
                                <a:lnTo>
                                  <a:pt x="0" y="90491"/>
                                </a:lnTo>
                                <a:lnTo>
                                  <a:pt x="0" y="78257"/>
                                </a:lnTo>
                                <a:lnTo>
                                  <a:pt x="19929" y="71181"/>
                                </a:lnTo>
                                <a:cubicBezTo>
                                  <a:pt x="25472" y="65728"/>
                                  <a:pt x="28489" y="57789"/>
                                  <a:pt x="28489" y="47848"/>
                                </a:cubicBezTo>
                                <a:lnTo>
                                  <a:pt x="28489" y="43336"/>
                                </a:lnTo>
                                <a:cubicBezTo>
                                  <a:pt x="28489" y="33072"/>
                                  <a:pt x="25547" y="24997"/>
                                  <a:pt x="20042" y="19489"/>
                                </a:cubicBezTo>
                                <a:lnTo>
                                  <a:pt x="0" y="1238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596" name="Shape 40596"/>
                        <wps:cNvSpPr/>
                        <wps:spPr>
                          <a:xfrm>
                            <a:off x="1375039" y="134258"/>
                            <a:ext cx="11811" cy="128500"/>
                          </a:xfrm>
                          <a:custGeom>
                            <a:avLst/>
                            <a:gdLst/>
                            <a:ahLst/>
                            <a:cxnLst/>
                            <a:rect l="0" t="0" r="0" b="0"/>
                            <a:pathLst>
                              <a:path w="11811" h="128500">
                                <a:moveTo>
                                  <a:pt x="0" y="0"/>
                                </a:moveTo>
                                <a:lnTo>
                                  <a:pt x="11811" y="0"/>
                                </a:lnTo>
                                <a:lnTo>
                                  <a:pt x="11811" y="128500"/>
                                </a:lnTo>
                                <a:lnTo>
                                  <a:pt x="0" y="12850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4" name="Shape 94"/>
                        <wps:cNvSpPr/>
                        <wps:spPr>
                          <a:xfrm>
                            <a:off x="1522843" y="132090"/>
                            <a:ext cx="86186" cy="132467"/>
                          </a:xfrm>
                          <a:custGeom>
                            <a:avLst/>
                            <a:gdLst/>
                            <a:ahLst/>
                            <a:cxnLst/>
                            <a:rect l="0" t="0" r="0" b="0"/>
                            <a:pathLst>
                              <a:path w="86186" h="132467">
                                <a:moveTo>
                                  <a:pt x="43011" y="0"/>
                                </a:moveTo>
                                <a:cubicBezTo>
                                  <a:pt x="67874" y="0"/>
                                  <a:pt x="85628" y="17985"/>
                                  <a:pt x="86186" y="43734"/>
                                </a:cubicBezTo>
                                <a:lnTo>
                                  <a:pt x="86186" y="44323"/>
                                </a:lnTo>
                                <a:lnTo>
                                  <a:pt x="74388" y="44323"/>
                                </a:lnTo>
                                <a:lnTo>
                                  <a:pt x="74381" y="43753"/>
                                </a:lnTo>
                                <a:cubicBezTo>
                                  <a:pt x="74042" y="24433"/>
                                  <a:pt x="61430" y="11449"/>
                                  <a:pt x="43011" y="11449"/>
                                </a:cubicBezTo>
                                <a:cubicBezTo>
                                  <a:pt x="23472" y="11449"/>
                                  <a:pt x="11811" y="24940"/>
                                  <a:pt x="11811" y="47544"/>
                                </a:cubicBezTo>
                                <a:lnTo>
                                  <a:pt x="11811" y="87818"/>
                                </a:lnTo>
                                <a:cubicBezTo>
                                  <a:pt x="11811" y="107570"/>
                                  <a:pt x="24349" y="120837"/>
                                  <a:pt x="43011" y="120837"/>
                                </a:cubicBezTo>
                                <a:cubicBezTo>
                                  <a:pt x="61774" y="120837"/>
                                  <a:pt x="74381" y="107570"/>
                                  <a:pt x="74381" y="87818"/>
                                </a:cubicBezTo>
                                <a:lnTo>
                                  <a:pt x="74381" y="81157"/>
                                </a:lnTo>
                                <a:lnTo>
                                  <a:pt x="42605" y="81157"/>
                                </a:lnTo>
                                <a:lnTo>
                                  <a:pt x="42605" y="70448"/>
                                </a:lnTo>
                                <a:lnTo>
                                  <a:pt x="86186" y="70448"/>
                                </a:lnTo>
                                <a:lnTo>
                                  <a:pt x="86186" y="87637"/>
                                </a:lnTo>
                                <a:cubicBezTo>
                                  <a:pt x="86186" y="114037"/>
                                  <a:pt x="68425" y="132467"/>
                                  <a:pt x="43011" y="132467"/>
                                </a:cubicBezTo>
                                <a:cubicBezTo>
                                  <a:pt x="17691" y="132467"/>
                                  <a:pt x="0" y="114037"/>
                                  <a:pt x="0" y="87637"/>
                                </a:cubicBezTo>
                                <a:lnTo>
                                  <a:pt x="0" y="44831"/>
                                </a:lnTo>
                                <a:cubicBezTo>
                                  <a:pt x="0" y="18437"/>
                                  <a:pt x="17691" y="0"/>
                                  <a:pt x="4301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5" name="Shape 95"/>
                        <wps:cNvSpPr/>
                        <wps:spPr>
                          <a:xfrm>
                            <a:off x="1627448" y="132090"/>
                            <a:ext cx="85453" cy="132824"/>
                          </a:xfrm>
                          <a:custGeom>
                            <a:avLst/>
                            <a:gdLst/>
                            <a:ahLst/>
                            <a:cxnLst/>
                            <a:rect l="0" t="0" r="0" b="0"/>
                            <a:pathLst>
                              <a:path w="85453" h="132824">
                                <a:moveTo>
                                  <a:pt x="43180" y="0"/>
                                </a:moveTo>
                                <a:cubicBezTo>
                                  <a:pt x="63007" y="0"/>
                                  <a:pt x="84193" y="11349"/>
                                  <a:pt x="84193" y="43208"/>
                                </a:cubicBezTo>
                                <a:lnTo>
                                  <a:pt x="84193" y="43778"/>
                                </a:lnTo>
                                <a:lnTo>
                                  <a:pt x="72389" y="43778"/>
                                </a:lnTo>
                                <a:lnTo>
                                  <a:pt x="72389" y="43208"/>
                                </a:lnTo>
                                <a:cubicBezTo>
                                  <a:pt x="72389" y="19796"/>
                                  <a:pt x="57121" y="11449"/>
                                  <a:pt x="42817" y="11449"/>
                                </a:cubicBezTo>
                                <a:cubicBezTo>
                                  <a:pt x="24524" y="11449"/>
                                  <a:pt x="13614" y="20285"/>
                                  <a:pt x="13614" y="35080"/>
                                </a:cubicBezTo>
                                <a:cubicBezTo>
                                  <a:pt x="13614" y="53071"/>
                                  <a:pt x="29534" y="57062"/>
                                  <a:pt x="46387" y="61292"/>
                                </a:cubicBezTo>
                                <a:cubicBezTo>
                                  <a:pt x="65600" y="66111"/>
                                  <a:pt x="85453" y="71093"/>
                                  <a:pt x="85453" y="96491"/>
                                </a:cubicBezTo>
                                <a:cubicBezTo>
                                  <a:pt x="85453" y="118906"/>
                                  <a:pt x="69120" y="132824"/>
                                  <a:pt x="42817" y="132824"/>
                                </a:cubicBezTo>
                                <a:cubicBezTo>
                                  <a:pt x="16808" y="132824"/>
                                  <a:pt x="0" y="115028"/>
                                  <a:pt x="0" y="87461"/>
                                </a:cubicBezTo>
                                <a:lnTo>
                                  <a:pt x="0" y="86878"/>
                                </a:lnTo>
                                <a:lnTo>
                                  <a:pt x="11623" y="86878"/>
                                </a:lnTo>
                                <a:lnTo>
                                  <a:pt x="11623" y="87461"/>
                                </a:lnTo>
                                <a:cubicBezTo>
                                  <a:pt x="11623" y="108811"/>
                                  <a:pt x="23290" y="121557"/>
                                  <a:pt x="42817" y="121557"/>
                                </a:cubicBezTo>
                                <a:cubicBezTo>
                                  <a:pt x="57721" y="121557"/>
                                  <a:pt x="73647" y="115028"/>
                                  <a:pt x="73647" y="96666"/>
                                </a:cubicBezTo>
                                <a:cubicBezTo>
                                  <a:pt x="73647" y="79792"/>
                                  <a:pt x="58236" y="75899"/>
                                  <a:pt x="41934" y="71777"/>
                                </a:cubicBezTo>
                                <a:cubicBezTo>
                                  <a:pt x="23209" y="67039"/>
                                  <a:pt x="1985" y="61682"/>
                                  <a:pt x="1985" y="35080"/>
                                </a:cubicBezTo>
                                <a:cubicBezTo>
                                  <a:pt x="1985" y="13454"/>
                                  <a:pt x="17766" y="0"/>
                                  <a:pt x="4318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 name="Shape 96"/>
                        <wps:cNvSpPr/>
                        <wps:spPr>
                          <a:xfrm>
                            <a:off x="1077953" y="134258"/>
                            <a:ext cx="83851" cy="128499"/>
                          </a:xfrm>
                          <a:custGeom>
                            <a:avLst/>
                            <a:gdLst/>
                            <a:ahLst/>
                            <a:cxnLst/>
                            <a:rect l="0" t="0" r="0" b="0"/>
                            <a:pathLst>
                              <a:path w="83851" h="128499">
                                <a:moveTo>
                                  <a:pt x="0" y="0"/>
                                </a:moveTo>
                                <a:lnTo>
                                  <a:pt x="11805" y="0"/>
                                </a:lnTo>
                                <a:lnTo>
                                  <a:pt x="11805" y="57614"/>
                                </a:lnTo>
                                <a:lnTo>
                                  <a:pt x="25156" y="57614"/>
                                </a:lnTo>
                                <a:lnTo>
                                  <a:pt x="63271" y="0"/>
                                </a:lnTo>
                                <a:lnTo>
                                  <a:pt x="76779" y="0"/>
                                </a:lnTo>
                                <a:lnTo>
                                  <a:pt x="35020" y="63259"/>
                                </a:lnTo>
                                <a:lnTo>
                                  <a:pt x="83851" y="128499"/>
                                </a:lnTo>
                                <a:lnTo>
                                  <a:pt x="69803" y="128499"/>
                                </a:lnTo>
                                <a:lnTo>
                                  <a:pt x="69621" y="128281"/>
                                </a:lnTo>
                                <a:lnTo>
                                  <a:pt x="24981" y="68705"/>
                                </a:lnTo>
                                <a:lnTo>
                                  <a:pt x="11805" y="68705"/>
                                </a:lnTo>
                                <a:lnTo>
                                  <a:pt x="11805" y="128499"/>
                                </a:lnTo>
                                <a:lnTo>
                                  <a:pt x="0" y="12849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w14:anchorId="31481DF1">
              <v:group id="Group 32070" style="width:139.7pt;height:35pt;mso-position-horizontal-relative:char;mso-position-vertical-relative:line" coordsize="17740,4446" o:spid="_x0000_s1026" w14:anchorId="00709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">
                <v:shape id="Shape 40591" style="position:absolute;left:1664;top:1342;width:1342;height:2995;visibility:visible;mso-wrap-style:square;v-text-anchor:top" coordsize="134270,299473" o:spid="_x0000_s1027" fillcolor="#181717" stroked="f" strokeweight="0" path="m,l134270,r,299473l,2994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">
                  <v:stroke miterlimit="83231f" joinstyle="miter"/>
                  <v:path textboxrect="0,0,134270,299473" arrowok="t"/>
                </v:shape>
                <v:shape id="Shape 40592" style="position:absolute;width:1342;height:4337;visibility:visible;mso-wrap-style:square;v-text-anchor:top" coordsize="134270,433738" o:spid="_x0000_s1028" fillcolor="#181717" stroked="f" strokeweight="0" path="m,l134270,r,433738l,4337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">
                  <v:stroke miterlimit="83231f" joinstyle="miter"/>
                  <v:path textboxrect="0,0,134270,433738" arrowok="t"/>
                </v:shape>
                <v:shape id="Shape 69" style="position:absolute;left:3173;top:3018;width:1425;height:1428;visibility:visible;mso-wrap-style:square;v-text-anchor:top" coordsize="142512,142869" o:spid="_x0000_s1029" fillcolor="#181717" stroked="f" strokeweight="0" path="m70918,v39686,,71594,32316,71594,71795c142512,111280,110604,142869,70918,142869,31920,142869,,111280,,71795,,32316,31920,,709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">
                  <v:stroke miterlimit="83231f" joinstyle="miter"/>
                  <v:path textboxrect="0,0,142512,142869" arrowok="t"/>
                </v:shape>
                <v:shape id="Shape 70" style="position:absolute;left:4599;top:1342;width:3061;height:3081;visibility:visible;mso-wrap-style:square;v-text-anchor:top" coordsize="306092,308053" o:spid="_x0000_s1030" fillcolor="#181717" stroked="f" strokeweight="0" path="m,l133889,r,173801c133889,189203,140320,196911,153184,196911v12682,,19025,-7708,19025,-23110l172209,,306092,r,140357c306092,189786,294494,228419,271285,256236v-29873,35643,-69284,51817,-118239,51817c104097,308053,64680,291879,34815,256236,11605,228419,,189786,,140357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">
                  <v:stroke miterlimit="83231f" joinstyle="miter"/>
                  <v:path textboxrect="0,0,306092,308053" arrowok="t"/>
                </v:shape>
                <v:shape id="Shape 71" style="position:absolute;left:9567;top:3052;width:852;height:1285;visibility:visible;mso-wrap-style:square;v-text-anchor:top" coordsize="85265,128494" o:spid="_x0000_s1031" fillcolor="#181717" stroked="f" strokeweight="0" path="m,l10477,r163,281l73454,105997,73454,,85265,r,128494l74625,128494r-169,-276l11817,22866r,105628l,1284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">
                  <v:stroke miterlimit="83231f" joinstyle="miter"/>
                  <v:path textboxrect="0,0,85265,128494" arrowok="t"/>
                </v:shape>
                <v:shape id="Shape 72" style="position:absolute;left:10950;top:3052;width:956;height:1285;visibility:visible;mso-wrap-style:square;v-text-anchor:top" coordsize="95618,128494" o:spid="_x0000_s1032" fillcolor="#181717" stroked="f" strokeweight="0" path="m,l12407,r138,395l47715,109832,83212,,95618,r-256,758l53371,128494r-11305,l41929,1281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">
                  <v:stroke miterlimit="83231f" joinstyle="miter"/>
                  <v:path textboxrect="0,0,95618,128494" arrowok="t"/>
                </v:shape>
                <v:shape id="Shape 73" style="position:absolute;left:8420;top:3052;width:863;height:1299;visibility:visible;mso-wrap-style:square;v-text-anchor:top" coordsize="86348,129935" o:spid="_x0000_s1033" fillcolor="#181717" stroked="f" strokeweight="0" path="m,l11805,r,85468c11805,105220,24412,118487,43174,118487v18775,,31382,-13267,31382,-33019l74556,,86348,r,85105c86348,111499,68600,129935,43174,129935,17761,129935,,111499,,85105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">
                  <v:stroke miterlimit="83231f" joinstyle="miter"/>
                  <v:path textboxrect="0,0,86348,129935" arrowok="t"/>
                </v:shape>
                <v:shape id="Shape 40593" style="position:absolute;left:10696;top:3052;width:118;height:1285;visibility:visible;mso-wrap-style:square;v-text-anchor:top" coordsize="11805,128494" o:spid="_x0000_s1034" fillcolor="#181717" stroked="f" strokeweight="0" path="m,l11805,r,128494l,1284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">
                  <v:stroke miterlimit="83231f" joinstyle="miter"/>
                  <v:path textboxrect="0,0,11805,128494" arrowok="t"/>
                </v:shape>
                <v:shape id="Shape 75" style="position:absolute;left:12926;top:3052;width:403;height:1285;visibility:visible;mso-wrap-style:square;v-text-anchor:top" coordsize="40293,128499" o:spid="_x0000_s1035" fillcolor="#181717" stroked="f" strokeweight="0" path="m,l37407,r2886,472l40293,12875,36505,11636r-24694,l11811,76581r24694,l40293,75329r,18758l35678,88036r-23867,l11811,128499,,1284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">
                  <v:stroke miterlimit="83231f" joinstyle="miter"/>
                  <v:path textboxrect="0,0,40293,128499" arrowok="t"/>
                </v:shape>
                <v:shape id="Shape 76" style="position:absolute;left:13329;top:3056;width:405;height:1281;visibility:visible;mso-wrap-style:square;v-text-anchor:top" coordsize="40532,128027" o:spid="_x0000_s1036" fillcolor="#181717" stroked="f" strokeweight="0" path="m,l15097,2470c30987,8253,40295,22266,40295,41832r,4694c40295,67663,28082,82207,7553,85597r32979,42430l26260,128027r-182,-225l,93614,,74857,19926,68266v5541,-5079,8556,-12475,8556,-21740l28482,41475v,-9772,-2865,-17350,-8331,-22485l,124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">
                  <v:stroke miterlimit="83231f" joinstyle="miter"/>
                  <v:path textboxrect="0,0,40532,128027" arrowok="t"/>
                </v:shape>
                <v:shape id="Shape 40594" style="position:absolute;left:14938;top:3052;width:118;height:1285;visibility:visible;mso-wrap-style:square;v-text-anchor:top" coordsize="11805,128500" o:spid="_x0000_s1037" fillcolor="#181717" stroked="f" strokeweight="0" path="m,l11805,r,128500l,1285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">
                  <v:stroke miterlimit="83231f" joinstyle="miter"/>
                  <v:path textboxrect="0,0,11805,128500" arrowok="t"/>
                </v:shape>
                <v:shape id="Shape 78" style="position:absolute;left:15178;top:3052;width:818;height:1285;visibility:visible;mso-wrap-style:square;v-text-anchor:top" coordsize="81839,128499" o:spid="_x0000_s1038" fillcolor="#181717" stroked="f" strokeweight="0" path="m,l81839,r,11636l47000,11636r,116863l35202,128499r,-116863l,116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">
                  <v:stroke miterlimit="83231f" joinstyle="miter"/>
                  <v:path textboxrect="0,0,81839,128499" arrowok="t"/>
                </v:shape>
                <v:shape id="Shape 79" style="position:absolute;left:16124;top:3052;width:717;height:1285;visibility:visible;mso-wrap-style:square;v-text-anchor:top" coordsize="71732,128499" o:spid="_x0000_s1039" fillcolor="#181717" stroked="f" strokeweight="0" path="m,l69002,r,11636l11798,11636r,46522l54760,58158r,10735l11798,68893r,48151l71732,117044r,11455l,1284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">
                  <v:stroke miterlimit="83231f" joinstyle="miter"/>
                  <v:path textboxrect="0,0,71732,128499" arrowok="t"/>
                </v:shape>
                <v:shape id="Shape 80" style="position:absolute;left:12035;top:3052;width:718;height:1285;visibility:visible;mso-wrap-style:square;v-text-anchor:top" coordsize="71738,128494" o:spid="_x0000_s1040" fillcolor="#181717" stroked="f" strokeweight="0" path="m,l70098,r,11630l11806,11630r,46529l54774,58159r,10734l11806,68893r,48139l71738,117032r,11462l,1284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">
                  <v:stroke miterlimit="83231f" joinstyle="miter"/>
                  <v:path textboxrect="0,0,71738,128494" arrowok="t"/>
                </v:shape>
                <v:shape id="Shape 81" style="position:absolute;left:16933;top:3052;width:807;height:1285;visibility:visible;mso-wrap-style:square;v-text-anchor:top" coordsize="80749,128499" o:spid="_x0000_s1041" fillcolor="#181717" stroked="f" strokeweight="0" path="m,l80749,r,11636l45372,11636r,116863l33567,128499r,-116863l,116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">
                  <v:stroke miterlimit="83231f" joinstyle="miter"/>
                  <v:path textboxrect="0,0,80749,128499" arrowok="t"/>
                </v:shape>
                <v:shape id="Shape 82" style="position:absolute;left:13859;top:3030;width:855;height:1328;visibility:visible;mso-wrap-style:square;v-text-anchor:top" coordsize="85447,132824" o:spid="_x0000_s1042" fillcolor="#181717" stroked="f" strokeweight="0" path="m42360,c61843,,82622,10966,83336,41584r-11842,c70799,19432,55950,11443,41990,11443v-18287,,-28376,8829,-28376,23624c13614,53058,29534,57056,46381,61286v19213,4818,39066,9800,39066,35199c85447,118561,68720,132824,42811,132824,16808,132824,,115015,,87454r,-582l11617,86872r,582c11617,108810,23284,121551,42811,121551v14912,,30838,-6536,30838,-24891c73649,79784,58236,75887,41921,71776,23203,67032,1992,61662,1992,35067,1992,13435,16952,,423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">
                  <v:stroke miterlimit="83231f" joinstyle="miter"/>
                  <v:path textboxrect="0,0,85447,132824" arrowok="t"/>
                </v:shape>
                <v:shape id="Shape 83" style="position:absolute;left:9633;top:1342;width:853;height:1285;visibility:visible;mso-wrap-style:square;v-text-anchor:top" coordsize="85272,128499" o:spid="_x0000_s1043" fillcolor="#181717" stroked="f" strokeweight="0" path="m,l10470,r176,282l73453,105990,73453,,85272,r,128499l74613,128499r-163,-282l11805,22854r,105645l,1284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">
                  <v:stroke miterlimit="83231f" joinstyle="miter"/>
                  <v:path textboxrect="0,0,85272,128499" arrowok="t"/>
                </v:shape>
                <v:shape id="Shape 84" style="position:absolute;left:14142;top:1342;width:853;height:1285;visibility:visible;mso-wrap-style:square;v-text-anchor:top" coordsize="85278,128499" o:spid="_x0000_s1044" fillcolor="#181717" stroked="f" strokeweight="0" path="m,l10476,r177,282l73459,105990,73459,,85278,r,128499l74619,128499r-163,-282l11811,22854r,105645l,1284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">
                  <v:stroke miterlimit="83231f" joinstyle="miter"/>
                  <v:path textboxrect="0,0,85278,128499" arrowok="t"/>
                </v:shape>
                <v:shape id="Shape 85" style="position:absolute;left:8438;top:1342;width:678;height:1285;visibility:visible;mso-wrap-style:square;v-text-anchor:top" coordsize="67767,128499" o:spid="_x0000_s1045" fillcolor="#181717" stroked="f" strokeweight="0" path="m,l11805,r,117045l67767,117045r,11454l,1284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">
                  <v:stroke miterlimit="83231f" joinstyle="miter"/>
                  <v:path textboxrect="0,0,67767,128499" arrowok="t"/>
                </v:shape>
                <v:shape id="Shape 40595" style="position:absolute;left:9255;top:1342;width:118;height:1285;visibility:visible;mso-wrap-style:square;v-text-anchor:top" coordsize="11799,128500" o:spid="_x0000_s1046" fillcolor="#181717" stroked="f" strokeweight="0" path="m,l11799,r,128500l,1285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">
                  <v:stroke miterlimit="83231f" joinstyle="miter"/>
                  <v:path textboxrect="0,0,11799,128500" arrowok="t"/>
                </v:shape>
                <v:shape id="Shape 87" style="position:absolute;left:11641;top:1322;width:432;height:1319;visibility:visible;mso-wrap-style:square;v-text-anchor:top" coordsize="43184,131908" o:spid="_x0000_s1047" fillcolor="#181717" stroked="f" strokeweight="0" path="m43180,r4,1l43184,11443r-4,-1c24418,11442,11817,24716,11817,44461r,42987c11817,107200,24418,120467,43180,120467r4,-1l43184,131907r-4,1c17755,131908,,113479,,87092l,45000c,18499,17755,,43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">
                  <v:stroke miterlimit="83231f" joinstyle="miter"/>
                  <v:path textboxrect="0,0,43184,131908" arrowok="t"/>
                </v:shape>
                <v:shape id="Shape 88" style="position:absolute;left:11836;top:1123;width:144;height:144;visibility:visible;mso-wrap-style:square;v-text-anchor:top" coordsize="14373,14387" o:spid="_x0000_s1048" fillcolor="#181717" stroked="f" strokeweight="0" path="m7196,v3889,,7177,3296,7177,7200c14373,11091,11085,14387,7196,14387,3294,14387,,11091,,7200,,3296,3294,,71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">
                  <v:stroke miterlimit="83231f" joinstyle="miter"/>
                  <v:path textboxrect="0,0,14373,14387" arrowok="t"/>
                </v:shape>
                <v:shape id="Shape 89" style="position:absolute;left:12073;top:1322;width:431;height:1319;visibility:visible;mso-wrap-style:square;v-text-anchor:top" coordsize="43171,131907" o:spid="_x0000_s1049" fillcolor="#181717" stroked="f" strokeweight="0" path="m,l17466,3304c33184,9749,43171,25123,43171,44999r,42092c43171,106882,33184,122196,17466,128615l,131907,,120466r12819,-2381c24282,113428,31366,102262,31366,87447r,-42805c31366,29752,24282,18521,12819,13837l,11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">
                  <v:stroke miterlimit="83231f" joinstyle="miter"/>
                  <v:path textboxrect="0,0,43171,131907" arrowok="t"/>
                </v:shape>
                <v:shape id="Shape 90" style="position:absolute;left:12165;top:1123;width:144;height:144;visibility:visible;mso-wrap-style:square;v-text-anchor:top" coordsize="14385,14387" o:spid="_x0000_s1050" fillcolor="#181717" stroked="f" strokeweight="0" path="m7189,v3902,,7196,3296,7196,7200c14385,11091,11091,14387,7189,14387,3294,14387,,11091,,7200,,3296,3294,,718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">
                  <v:stroke miterlimit="83231f" joinstyle="miter"/>
                  <v:path textboxrect="0,0,14385,14387" arrowok="t"/>
                </v:shape>
                <v:shape id="Shape 91" style="position:absolute;left:12738;top:1342;width:403;height:1285;visibility:visible;mso-wrap-style:square;v-text-anchor:top" coordsize="40287,128499" o:spid="_x0000_s1051" fillcolor="#181717" stroked="f" strokeweight="0" path="m,l36855,r3432,591l40287,12971,36505,11630r-24707,l11798,80192r24707,l40287,78849r,12234l36855,91646r-25057,l11798,128499,,1284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">
                  <v:stroke miterlimit="83231f" joinstyle="miter"/>
                  <v:path textboxrect="0,0,40287,128499" arrowok="t"/>
                </v:shape>
                <v:shape id="Shape 92" style="position:absolute;left:13141;top:1348;width:403;height:905;visibility:visible;mso-wrap-style:square;v-text-anchor:top" coordsize="40295,90491" o:spid="_x0000_s1052" fillcolor="#181717" stroked="f" strokeweight="0" path="m,l14608,2519c30642,8619,40295,23320,40295,43336r,4694c40295,67933,30871,82183,14780,88064l,90491,,78257,19929,71181v5543,-5453,8560,-13392,8560,-23333l28489,43336v,-10264,-2942,-18339,-8447,-23847l,123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">
                  <v:stroke miterlimit="83231f" joinstyle="miter"/>
                  <v:path textboxrect="0,0,40295,90491" arrowok="t"/>
                </v:shape>
                <v:shape id="Shape 40596" style="position:absolute;left:13750;top:1342;width:118;height:1285;visibility:visible;mso-wrap-style:square;v-text-anchor:top" coordsize="11811,128500" o:spid="_x0000_s1053" fillcolor="#181717" stroked="f" strokeweight="0" path="m,l11811,r,128500l,1285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">
                  <v:stroke miterlimit="83231f" joinstyle="miter"/>
                  <v:path textboxrect="0,0,11811,128500" arrowok="t"/>
                </v:shape>
                <v:shape id="Shape 94" style="position:absolute;left:15228;top:1320;width:862;height:1325;visibility:visible;mso-wrap-style:square;v-text-anchor:top" coordsize="86186,132467" o:spid="_x0000_s1054" fillcolor="#181717" stroked="f" strokeweight="0" path="m43011,c67874,,85628,17985,86186,43734r,589l74388,44323r-7,-570c74042,24433,61430,11449,43011,11449v-19539,,-31200,13491,-31200,36095l11811,87818v,19752,12538,33019,31200,33019c61774,120837,74381,107570,74381,87818r,-6661l42605,81157r,-10709l86186,70448r,17189c86186,114037,68425,132467,43011,132467,17691,132467,,114037,,87637l,44831c,18437,17691,,430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">
                  <v:stroke miterlimit="83231f" joinstyle="miter"/>
                  <v:path textboxrect="0,0,86186,132467" arrowok="t"/>
                </v:shape>
                <v:shape id="Shape 95" style="position:absolute;left:16274;top:1320;width:855;height:1329;visibility:visible;mso-wrap-style:square;v-text-anchor:top" coordsize="85453,132824" o:spid="_x0000_s1055" fillcolor="#181717" stroked="f" strokeweight="0" path="m43180,c63007,,84193,11349,84193,43208r,570l72389,43778r,-570c72389,19796,57121,11449,42817,11449v-18293,,-29203,8836,-29203,23631c13614,53071,29534,57062,46387,61292v19213,4819,39066,9801,39066,35199c85453,118906,69120,132824,42817,132824,16808,132824,,115028,,87461r,-583l11623,86878r,583c11623,108811,23290,121557,42817,121557v14904,,30830,-6529,30830,-24891c73647,79792,58236,75899,41934,71777,23209,67039,1985,61682,1985,35080,1985,13454,17766,,43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">
                  <v:stroke miterlimit="83231f" joinstyle="miter"/>
                  <v:path textboxrect="0,0,85453,132824" arrowok="t"/>
                </v:shape>
                <v:shape id="Shape 96" style="position:absolute;left:10779;top:1342;width:839;height:1285;visibility:visible;mso-wrap-style:square;v-text-anchor:top" coordsize="83851,128499" o:spid="_x0000_s1056" fillcolor="#181717" stroked="f" strokeweight="0" path="m,l11805,r,57614l25156,57614,63271,,76779,,35020,63259r48831,65240l69803,128499r-182,-218l24981,68705r-13176,l11805,128499,,1284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">
                  <v:stroke miterlimit="83231f" joinstyle="miter"/>
                  <v:path textboxrect="0,0,83851,128499" arrowok="t"/>
                </v:shape>
                <w10:anchorlock/>
              </v:group>
            </w:pict>
          </mc:Fallback>
        </mc:AlternateContent>
      </w:r>
    </w:p>
    <w:p w:rsidR="00606E61" w:rsidRDefault="00606E61" w14:paraId="2AACD8BC" w14:textId="223454A4">
      <w:pPr>
        <w:spacing w:after="0" w:line="240" w:lineRule="auto"/>
        <w:ind w:left="0" w:firstLine="0"/>
        <w:rPr>
          <w:b/>
          <w:sz w:val="28"/>
        </w:rPr>
      </w:pPr>
      <w:r>
        <w:rPr>
          <w:b/>
          <w:sz w:val="28"/>
        </w:rPr>
        <w:br w:type="page"/>
      </w:r>
    </w:p>
    <w:p w:rsidR="00EC75A0" w:rsidP="00EC75A0" w:rsidRDefault="00EC75A0" w14:paraId="44593F11" w14:textId="22BF9466">
      <w:pPr>
        <w:spacing w:after="0" w:line="259" w:lineRule="auto"/>
        <w:ind w:left="14"/>
      </w:pPr>
      <w:r>
        <w:rPr>
          <w:b/>
          <w:sz w:val="28"/>
        </w:rPr>
        <w:t xml:space="preserve">Innehåll </w:t>
      </w:r>
    </w:p>
    <w:sdt>
      <w:sdtPr>
        <w:rPr>
          <w:rFonts w:eastAsia="Arial" w:asciiTheme="minorHAnsi" w:hAnsiTheme="minorHAnsi" w:cstheme="minorHAnsi"/>
          <w:b/>
          <w:bCs/>
          <w:i/>
          <w:iCs/>
          <w:color w:val="000000"/>
          <w:sz w:val="24"/>
          <w:szCs w:val="24"/>
        </w:rPr>
        <w:id w:val="1454121250"/>
        <w:docPartObj>
          <w:docPartGallery w:val="Table of Contents"/>
          <w:docPartUnique/>
        </w:docPartObj>
      </w:sdtPr>
      <w:sdtEndPr/>
      <w:sdtContent>
        <w:p w:rsidR="00380D9E" w:rsidRDefault="00380D9E" w14:paraId="6735C657" w14:textId="613F8F63">
          <w:pPr>
            <w:pStyle w:val="Innehllsfrteckningsrubrik"/>
          </w:pPr>
        </w:p>
        <w:p w:rsidR="00D116F6" w:rsidRDefault="00D116F6" w14:paraId="4CACB285" w14:textId="14A2902D">
          <w:pPr>
            <w:pStyle w:val="Innehll1"/>
            <w:tabs>
              <w:tab w:val="right" w:leader="dot" w:pos="9056"/>
            </w:tabs>
            <w:rPr>
              <w:rFonts w:eastAsiaTheme="minorEastAsia" w:cstheme="minorBidi"/>
              <w:b w:val="0"/>
              <w:bCs w:val="0"/>
              <w:i w:val="0"/>
              <w:iCs w:val="0"/>
              <w:noProof/>
              <w:color w:val="auto"/>
              <w:kern w:val="2"/>
              <w14:ligatures w14:val="standardContextual"/>
            </w:rPr>
          </w:pPr>
          <w:r>
            <w:fldChar w:fldCharType="begin"/>
          </w:r>
          <w:r>
            <w:instrText xml:space="preserve"> TOC \o "1-3" \h \z \u </w:instrText>
          </w:r>
          <w:r>
            <w:fldChar w:fldCharType="separate"/>
          </w:r>
          <w:hyperlink w:history="1" w:anchor="_Toc138075444">
            <w:r w:rsidRPr="00246C92">
              <w:rPr>
                <w:rStyle w:val="Hyperlnk"/>
                <w:noProof/>
              </w:rPr>
              <w:t>Förord</w:t>
            </w:r>
            <w:r>
              <w:rPr>
                <w:noProof/>
                <w:webHidden/>
              </w:rPr>
              <w:tab/>
            </w:r>
            <w:r>
              <w:rPr>
                <w:noProof/>
                <w:webHidden/>
              </w:rPr>
              <w:fldChar w:fldCharType="begin"/>
            </w:r>
            <w:r>
              <w:rPr>
                <w:noProof/>
                <w:webHidden/>
              </w:rPr>
              <w:instrText xml:space="preserve"> PAGEREF _Toc138075444 \h </w:instrText>
            </w:r>
            <w:r>
              <w:rPr>
                <w:noProof/>
                <w:webHidden/>
              </w:rPr>
            </w:r>
            <w:r>
              <w:rPr>
                <w:noProof/>
                <w:webHidden/>
              </w:rPr>
              <w:fldChar w:fldCharType="separate"/>
            </w:r>
            <w:r w:rsidR="00150201">
              <w:rPr>
                <w:noProof/>
                <w:webHidden/>
              </w:rPr>
              <w:t>3</w:t>
            </w:r>
            <w:r>
              <w:rPr>
                <w:noProof/>
                <w:webHidden/>
              </w:rPr>
              <w:fldChar w:fldCharType="end"/>
            </w:r>
          </w:hyperlink>
        </w:p>
        <w:p w:rsidR="00D116F6" w:rsidRDefault="00D30CA5" w14:paraId="18497EF9" w14:textId="00175DBD">
          <w:pPr>
            <w:pStyle w:val="Innehll2"/>
            <w:tabs>
              <w:tab w:val="right" w:leader="dot" w:pos="9056"/>
            </w:tabs>
            <w:rPr>
              <w:rFonts w:eastAsiaTheme="minorEastAsia" w:cstheme="minorBidi"/>
              <w:b w:val="0"/>
              <w:bCs w:val="0"/>
              <w:noProof/>
              <w:color w:val="auto"/>
              <w:kern w:val="2"/>
              <w:sz w:val="24"/>
              <w:szCs w:val="24"/>
              <w14:ligatures w14:val="standardContextual"/>
            </w:rPr>
          </w:pPr>
          <w:hyperlink w:history="1" w:anchor="_Toc138075445">
            <w:r w:rsidRPr="00246C92" w:rsidR="00D116F6">
              <w:rPr>
                <w:rStyle w:val="Hyperlnk"/>
                <w:noProof/>
              </w:rPr>
              <w:t>Kontaktuppgifter</w:t>
            </w:r>
            <w:r w:rsidR="00D116F6">
              <w:rPr>
                <w:noProof/>
                <w:webHidden/>
              </w:rPr>
              <w:tab/>
            </w:r>
            <w:r w:rsidR="00D116F6">
              <w:rPr>
                <w:noProof/>
                <w:webHidden/>
              </w:rPr>
              <w:fldChar w:fldCharType="begin"/>
            </w:r>
            <w:r w:rsidR="00D116F6">
              <w:rPr>
                <w:noProof/>
                <w:webHidden/>
              </w:rPr>
              <w:instrText xml:space="preserve"> PAGEREF _Toc138075445 \h </w:instrText>
            </w:r>
            <w:r w:rsidR="00D116F6">
              <w:rPr>
                <w:noProof/>
                <w:webHidden/>
              </w:rPr>
            </w:r>
            <w:r w:rsidR="00D116F6">
              <w:rPr>
                <w:noProof/>
                <w:webHidden/>
              </w:rPr>
              <w:fldChar w:fldCharType="separate"/>
            </w:r>
            <w:r w:rsidR="00150201">
              <w:rPr>
                <w:noProof/>
                <w:webHidden/>
              </w:rPr>
              <w:t>3</w:t>
            </w:r>
            <w:r w:rsidR="00D116F6">
              <w:rPr>
                <w:noProof/>
                <w:webHidden/>
              </w:rPr>
              <w:fldChar w:fldCharType="end"/>
            </w:r>
          </w:hyperlink>
        </w:p>
        <w:p w:rsidR="00D116F6" w:rsidRDefault="00D30CA5" w14:paraId="5698C416" w14:textId="41BF2757">
          <w:pPr>
            <w:pStyle w:val="Innehll1"/>
            <w:tabs>
              <w:tab w:val="right" w:leader="dot" w:pos="9056"/>
            </w:tabs>
            <w:rPr>
              <w:rFonts w:eastAsiaTheme="minorEastAsia" w:cstheme="minorBidi"/>
              <w:b w:val="0"/>
              <w:bCs w:val="0"/>
              <w:i w:val="0"/>
              <w:iCs w:val="0"/>
              <w:noProof/>
              <w:color w:val="auto"/>
              <w:kern w:val="2"/>
              <w14:ligatures w14:val="standardContextual"/>
            </w:rPr>
          </w:pPr>
          <w:hyperlink w:history="1" w:anchor="_Toc138075446">
            <w:r w:rsidRPr="00246C92" w:rsidR="00D116F6">
              <w:rPr>
                <w:rStyle w:val="Hyperlnk"/>
                <w:noProof/>
              </w:rPr>
              <w:t>Kursens mål och innehåll</w:t>
            </w:r>
            <w:r w:rsidR="00D116F6">
              <w:rPr>
                <w:noProof/>
                <w:webHidden/>
              </w:rPr>
              <w:tab/>
            </w:r>
            <w:r w:rsidR="00D116F6">
              <w:rPr>
                <w:noProof/>
                <w:webHidden/>
              </w:rPr>
              <w:fldChar w:fldCharType="begin"/>
            </w:r>
            <w:r w:rsidR="00D116F6">
              <w:rPr>
                <w:noProof/>
                <w:webHidden/>
              </w:rPr>
              <w:instrText xml:space="preserve"> PAGEREF _Toc138075446 \h </w:instrText>
            </w:r>
            <w:r w:rsidR="00D116F6">
              <w:rPr>
                <w:noProof/>
                <w:webHidden/>
              </w:rPr>
            </w:r>
            <w:r w:rsidR="00D116F6">
              <w:rPr>
                <w:noProof/>
                <w:webHidden/>
              </w:rPr>
              <w:fldChar w:fldCharType="separate"/>
            </w:r>
            <w:r w:rsidR="00150201">
              <w:rPr>
                <w:noProof/>
                <w:webHidden/>
              </w:rPr>
              <w:t>4</w:t>
            </w:r>
            <w:r w:rsidR="00D116F6">
              <w:rPr>
                <w:noProof/>
                <w:webHidden/>
              </w:rPr>
              <w:fldChar w:fldCharType="end"/>
            </w:r>
          </w:hyperlink>
        </w:p>
        <w:p w:rsidR="00D116F6" w:rsidRDefault="00D30CA5" w14:paraId="3DA77195" w14:textId="2448AF61">
          <w:pPr>
            <w:pStyle w:val="Innehll1"/>
            <w:tabs>
              <w:tab w:val="right" w:leader="dot" w:pos="9056"/>
            </w:tabs>
            <w:rPr>
              <w:rFonts w:eastAsiaTheme="minorEastAsia" w:cstheme="minorBidi"/>
              <w:b w:val="0"/>
              <w:bCs w:val="0"/>
              <w:i w:val="0"/>
              <w:iCs w:val="0"/>
              <w:noProof/>
              <w:color w:val="auto"/>
              <w:kern w:val="2"/>
              <w14:ligatures w14:val="standardContextual"/>
            </w:rPr>
          </w:pPr>
          <w:hyperlink w:history="1" w:anchor="_Toc138075447">
            <w:r w:rsidRPr="00246C92" w:rsidR="00D116F6">
              <w:rPr>
                <w:rStyle w:val="Hyperlnk"/>
                <w:noProof/>
              </w:rPr>
              <w:t>Kursöversikt</w:t>
            </w:r>
            <w:r w:rsidR="00D116F6">
              <w:rPr>
                <w:noProof/>
                <w:webHidden/>
              </w:rPr>
              <w:tab/>
            </w:r>
            <w:r w:rsidR="00D116F6">
              <w:rPr>
                <w:noProof/>
                <w:webHidden/>
              </w:rPr>
              <w:fldChar w:fldCharType="begin"/>
            </w:r>
            <w:r w:rsidR="00D116F6">
              <w:rPr>
                <w:noProof/>
                <w:webHidden/>
              </w:rPr>
              <w:instrText xml:space="preserve"> PAGEREF _Toc138075447 \h </w:instrText>
            </w:r>
            <w:r w:rsidR="00D116F6">
              <w:rPr>
                <w:noProof/>
                <w:webHidden/>
              </w:rPr>
            </w:r>
            <w:r w:rsidR="00D116F6">
              <w:rPr>
                <w:noProof/>
                <w:webHidden/>
              </w:rPr>
              <w:fldChar w:fldCharType="separate"/>
            </w:r>
            <w:r w:rsidR="00150201">
              <w:rPr>
                <w:noProof/>
                <w:webHidden/>
              </w:rPr>
              <w:t>5</w:t>
            </w:r>
            <w:r w:rsidR="00D116F6">
              <w:rPr>
                <w:noProof/>
                <w:webHidden/>
              </w:rPr>
              <w:fldChar w:fldCharType="end"/>
            </w:r>
          </w:hyperlink>
        </w:p>
        <w:p w:rsidR="00D116F6" w:rsidRDefault="00D30CA5" w14:paraId="5BBD490E" w14:textId="39AEC952">
          <w:pPr>
            <w:pStyle w:val="Innehll1"/>
            <w:tabs>
              <w:tab w:val="right" w:leader="dot" w:pos="9056"/>
            </w:tabs>
            <w:rPr>
              <w:rFonts w:eastAsiaTheme="minorEastAsia" w:cstheme="minorBidi"/>
              <w:b w:val="0"/>
              <w:bCs w:val="0"/>
              <w:i w:val="0"/>
              <w:iCs w:val="0"/>
              <w:noProof/>
              <w:color w:val="auto"/>
              <w:kern w:val="2"/>
              <w14:ligatures w14:val="standardContextual"/>
            </w:rPr>
          </w:pPr>
          <w:hyperlink w:history="1" w:anchor="_Toc138075448">
            <w:r w:rsidRPr="00246C92" w:rsidR="00D116F6">
              <w:rPr>
                <w:rStyle w:val="Hyperlnk"/>
                <w:noProof/>
              </w:rPr>
              <w:t>Hålltider – inlämningar och redovisningar</w:t>
            </w:r>
            <w:r w:rsidR="00D116F6">
              <w:rPr>
                <w:noProof/>
                <w:webHidden/>
              </w:rPr>
              <w:tab/>
            </w:r>
            <w:r w:rsidR="00D116F6">
              <w:rPr>
                <w:noProof/>
                <w:webHidden/>
              </w:rPr>
              <w:fldChar w:fldCharType="begin"/>
            </w:r>
            <w:r w:rsidR="00D116F6">
              <w:rPr>
                <w:noProof/>
                <w:webHidden/>
              </w:rPr>
              <w:instrText xml:space="preserve"> PAGEREF _Toc138075448 \h </w:instrText>
            </w:r>
            <w:r w:rsidR="00D116F6">
              <w:rPr>
                <w:noProof/>
                <w:webHidden/>
              </w:rPr>
            </w:r>
            <w:r w:rsidR="00D116F6">
              <w:rPr>
                <w:noProof/>
                <w:webHidden/>
              </w:rPr>
              <w:fldChar w:fldCharType="separate"/>
            </w:r>
            <w:r w:rsidR="00150201">
              <w:rPr>
                <w:noProof/>
                <w:webHidden/>
              </w:rPr>
              <w:t>6</w:t>
            </w:r>
            <w:r w:rsidR="00D116F6">
              <w:rPr>
                <w:noProof/>
                <w:webHidden/>
              </w:rPr>
              <w:fldChar w:fldCharType="end"/>
            </w:r>
          </w:hyperlink>
        </w:p>
        <w:p w:rsidR="00D116F6" w:rsidRDefault="00D30CA5" w14:paraId="07A87575" w14:textId="7989C0A0">
          <w:pPr>
            <w:pStyle w:val="Innehll1"/>
            <w:tabs>
              <w:tab w:val="right" w:leader="dot" w:pos="9056"/>
            </w:tabs>
            <w:rPr>
              <w:rFonts w:eastAsiaTheme="minorEastAsia" w:cstheme="minorBidi"/>
              <w:b w:val="0"/>
              <w:bCs w:val="0"/>
              <w:i w:val="0"/>
              <w:iCs w:val="0"/>
              <w:noProof/>
              <w:color w:val="auto"/>
              <w:kern w:val="2"/>
              <w14:ligatures w14:val="standardContextual"/>
            </w:rPr>
          </w:pPr>
          <w:hyperlink w:history="1" w:anchor="_Toc138075449">
            <w:r w:rsidRPr="00246C92" w:rsidR="00D116F6">
              <w:rPr>
                <w:rStyle w:val="Hyperlnk"/>
                <w:noProof/>
              </w:rPr>
              <w:t>Schema Campusdagar</w:t>
            </w:r>
            <w:r w:rsidR="00D116F6">
              <w:rPr>
                <w:noProof/>
                <w:webHidden/>
              </w:rPr>
              <w:tab/>
            </w:r>
            <w:r w:rsidR="00D116F6">
              <w:rPr>
                <w:noProof/>
                <w:webHidden/>
              </w:rPr>
              <w:fldChar w:fldCharType="begin"/>
            </w:r>
            <w:r w:rsidR="00D116F6">
              <w:rPr>
                <w:noProof/>
                <w:webHidden/>
              </w:rPr>
              <w:instrText xml:space="preserve"> PAGEREF _Toc138075449 \h </w:instrText>
            </w:r>
            <w:r w:rsidR="00D116F6">
              <w:rPr>
                <w:noProof/>
                <w:webHidden/>
              </w:rPr>
            </w:r>
            <w:r w:rsidR="00D116F6">
              <w:rPr>
                <w:noProof/>
                <w:webHidden/>
              </w:rPr>
              <w:fldChar w:fldCharType="separate"/>
            </w:r>
            <w:r w:rsidR="00150201">
              <w:rPr>
                <w:noProof/>
                <w:webHidden/>
              </w:rPr>
              <w:t>7</w:t>
            </w:r>
            <w:r w:rsidR="00D116F6">
              <w:rPr>
                <w:noProof/>
                <w:webHidden/>
              </w:rPr>
              <w:fldChar w:fldCharType="end"/>
            </w:r>
          </w:hyperlink>
        </w:p>
        <w:p w:rsidR="00D116F6" w:rsidRDefault="00D30CA5" w14:paraId="64AEB509" w14:textId="50DD3038">
          <w:pPr>
            <w:pStyle w:val="Innehll1"/>
            <w:tabs>
              <w:tab w:val="right" w:leader="dot" w:pos="9056"/>
            </w:tabs>
            <w:rPr>
              <w:rFonts w:eastAsiaTheme="minorEastAsia" w:cstheme="minorBidi"/>
              <w:b w:val="0"/>
              <w:bCs w:val="0"/>
              <w:i w:val="0"/>
              <w:iCs w:val="0"/>
              <w:noProof/>
              <w:color w:val="auto"/>
              <w:kern w:val="2"/>
              <w14:ligatures w14:val="standardContextual"/>
            </w:rPr>
          </w:pPr>
          <w:hyperlink w:history="1" w:anchor="_Toc138075450">
            <w:r w:rsidRPr="00246C92" w:rsidR="00D116F6">
              <w:rPr>
                <w:rStyle w:val="Hyperlnk"/>
                <w:noProof/>
              </w:rPr>
              <w:t>Om ämnesdidaktik</w:t>
            </w:r>
            <w:r w:rsidR="00D116F6">
              <w:rPr>
                <w:noProof/>
                <w:webHidden/>
              </w:rPr>
              <w:tab/>
            </w:r>
            <w:r w:rsidR="00D116F6">
              <w:rPr>
                <w:noProof/>
                <w:webHidden/>
              </w:rPr>
              <w:fldChar w:fldCharType="begin"/>
            </w:r>
            <w:r w:rsidR="00D116F6">
              <w:rPr>
                <w:noProof/>
                <w:webHidden/>
              </w:rPr>
              <w:instrText xml:space="preserve"> PAGEREF _Toc138075450 \h </w:instrText>
            </w:r>
            <w:r w:rsidR="00D116F6">
              <w:rPr>
                <w:noProof/>
                <w:webHidden/>
              </w:rPr>
            </w:r>
            <w:r w:rsidR="00D116F6">
              <w:rPr>
                <w:noProof/>
                <w:webHidden/>
              </w:rPr>
              <w:fldChar w:fldCharType="separate"/>
            </w:r>
            <w:r w:rsidR="00150201">
              <w:rPr>
                <w:noProof/>
                <w:webHidden/>
              </w:rPr>
              <w:t>8</w:t>
            </w:r>
            <w:r w:rsidR="00D116F6">
              <w:rPr>
                <w:noProof/>
                <w:webHidden/>
              </w:rPr>
              <w:fldChar w:fldCharType="end"/>
            </w:r>
          </w:hyperlink>
        </w:p>
        <w:p w:rsidR="00D116F6" w:rsidRDefault="00D30CA5" w14:paraId="1D640891" w14:textId="3544D9CA">
          <w:pPr>
            <w:pStyle w:val="Innehll2"/>
            <w:tabs>
              <w:tab w:val="right" w:leader="dot" w:pos="9056"/>
            </w:tabs>
            <w:rPr>
              <w:rFonts w:eastAsiaTheme="minorEastAsia" w:cstheme="minorBidi"/>
              <w:b w:val="0"/>
              <w:bCs w:val="0"/>
              <w:noProof/>
              <w:color w:val="auto"/>
              <w:kern w:val="2"/>
              <w:sz w:val="24"/>
              <w:szCs w:val="24"/>
              <w14:ligatures w14:val="standardContextual"/>
            </w:rPr>
          </w:pPr>
          <w:hyperlink w:history="1" w:anchor="_Toc138075451">
            <w:r w:rsidRPr="00246C92" w:rsidR="00D116F6">
              <w:rPr>
                <w:rStyle w:val="Hyperlnk"/>
                <w:noProof/>
              </w:rPr>
              <w:t>Ämnen och ämnesgrupper för den ämnesdidaktiska uppgiften</w:t>
            </w:r>
            <w:r w:rsidR="00D116F6">
              <w:rPr>
                <w:noProof/>
                <w:webHidden/>
              </w:rPr>
              <w:tab/>
            </w:r>
            <w:r w:rsidR="00D116F6">
              <w:rPr>
                <w:noProof/>
                <w:webHidden/>
              </w:rPr>
              <w:fldChar w:fldCharType="begin"/>
            </w:r>
            <w:r w:rsidR="00D116F6">
              <w:rPr>
                <w:noProof/>
                <w:webHidden/>
              </w:rPr>
              <w:instrText xml:space="preserve"> PAGEREF _Toc138075451 \h </w:instrText>
            </w:r>
            <w:r w:rsidR="00D116F6">
              <w:rPr>
                <w:noProof/>
                <w:webHidden/>
              </w:rPr>
            </w:r>
            <w:r w:rsidR="00D116F6">
              <w:rPr>
                <w:noProof/>
                <w:webHidden/>
              </w:rPr>
              <w:fldChar w:fldCharType="separate"/>
            </w:r>
            <w:r w:rsidR="00150201">
              <w:rPr>
                <w:noProof/>
                <w:webHidden/>
              </w:rPr>
              <w:t>8</w:t>
            </w:r>
            <w:r w:rsidR="00D116F6">
              <w:rPr>
                <w:noProof/>
                <w:webHidden/>
              </w:rPr>
              <w:fldChar w:fldCharType="end"/>
            </w:r>
          </w:hyperlink>
        </w:p>
        <w:p w:rsidR="00D116F6" w:rsidRDefault="00D30CA5" w14:paraId="21A9648A" w14:textId="6A55D1A6">
          <w:pPr>
            <w:pStyle w:val="Innehll1"/>
            <w:tabs>
              <w:tab w:val="right" w:leader="dot" w:pos="9056"/>
            </w:tabs>
            <w:rPr>
              <w:rFonts w:eastAsiaTheme="minorEastAsia" w:cstheme="minorBidi"/>
              <w:b w:val="0"/>
              <w:bCs w:val="0"/>
              <w:i w:val="0"/>
              <w:iCs w:val="0"/>
              <w:noProof/>
              <w:color w:val="auto"/>
              <w:kern w:val="2"/>
              <w14:ligatures w14:val="standardContextual"/>
            </w:rPr>
          </w:pPr>
          <w:hyperlink w:history="1" w:anchor="_Toc138075452">
            <w:r w:rsidRPr="00246C92" w:rsidR="00D116F6">
              <w:rPr>
                <w:rStyle w:val="Hyperlnk"/>
                <w:noProof/>
              </w:rPr>
              <w:t>Ämnesdidaktiker i KPU/VAL/ULV ht-23</w:t>
            </w:r>
            <w:r w:rsidR="00D116F6">
              <w:rPr>
                <w:noProof/>
                <w:webHidden/>
              </w:rPr>
              <w:tab/>
            </w:r>
            <w:r w:rsidR="00D116F6">
              <w:rPr>
                <w:noProof/>
                <w:webHidden/>
              </w:rPr>
              <w:fldChar w:fldCharType="begin"/>
            </w:r>
            <w:r w:rsidR="00D116F6">
              <w:rPr>
                <w:noProof/>
                <w:webHidden/>
              </w:rPr>
              <w:instrText xml:space="preserve"> PAGEREF _Toc138075452 \h </w:instrText>
            </w:r>
            <w:r w:rsidR="00D116F6">
              <w:rPr>
                <w:noProof/>
                <w:webHidden/>
              </w:rPr>
            </w:r>
            <w:r w:rsidR="00D116F6">
              <w:rPr>
                <w:noProof/>
                <w:webHidden/>
              </w:rPr>
              <w:fldChar w:fldCharType="separate"/>
            </w:r>
            <w:r w:rsidR="00150201">
              <w:rPr>
                <w:noProof/>
                <w:webHidden/>
              </w:rPr>
              <w:t>9</w:t>
            </w:r>
            <w:r w:rsidR="00D116F6">
              <w:rPr>
                <w:noProof/>
                <w:webHidden/>
              </w:rPr>
              <w:fldChar w:fldCharType="end"/>
            </w:r>
          </w:hyperlink>
        </w:p>
        <w:p w:rsidR="00D116F6" w:rsidRDefault="00D30CA5" w14:paraId="7A82CF02" w14:textId="5E552B75">
          <w:pPr>
            <w:pStyle w:val="Innehll1"/>
            <w:tabs>
              <w:tab w:val="right" w:leader="dot" w:pos="9056"/>
            </w:tabs>
            <w:rPr>
              <w:rFonts w:eastAsiaTheme="minorEastAsia" w:cstheme="minorBidi"/>
              <w:b w:val="0"/>
              <w:bCs w:val="0"/>
              <w:i w:val="0"/>
              <w:iCs w:val="0"/>
              <w:noProof/>
              <w:color w:val="auto"/>
              <w:kern w:val="2"/>
              <w14:ligatures w14:val="standardContextual"/>
            </w:rPr>
          </w:pPr>
          <w:hyperlink w:history="1" w:anchor="_Toc138075453">
            <w:r w:rsidRPr="00246C92" w:rsidR="00D116F6">
              <w:rPr>
                <w:rStyle w:val="Hyperlnk"/>
                <w:noProof/>
              </w:rPr>
              <w:t>Kursuppgifter</w:t>
            </w:r>
            <w:r w:rsidR="00D116F6">
              <w:rPr>
                <w:noProof/>
                <w:webHidden/>
              </w:rPr>
              <w:tab/>
            </w:r>
            <w:r w:rsidR="00D116F6">
              <w:rPr>
                <w:noProof/>
                <w:webHidden/>
              </w:rPr>
              <w:fldChar w:fldCharType="begin"/>
            </w:r>
            <w:r w:rsidR="00D116F6">
              <w:rPr>
                <w:noProof/>
                <w:webHidden/>
              </w:rPr>
              <w:instrText xml:space="preserve"> PAGEREF _Toc138075453 \h </w:instrText>
            </w:r>
            <w:r w:rsidR="00D116F6">
              <w:rPr>
                <w:noProof/>
                <w:webHidden/>
              </w:rPr>
            </w:r>
            <w:r w:rsidR="00D116F6">
              <w:rPr>
                <w:noProof/>
                <w:webHidden/>
              </w:rPr>
              <w:fldChar w:fldCharType="separate"/>
            </w:r>
            <w:r w:rsidR="00150201">
              <w:rPr>
                <w:noProof/>
                <w:webHidden/>
              </w:rPr>
              <w:t>10</w:t>
            </w:r>
            <w:r w:rsidR="00D116F6">
              <w:rPr>
                <w:noProof/>
                <w:webHidden/>
              </w:rPr>
              <w:fldChar w:fldCharType="end"/>
            </w:r>
          </w:hyperlink>
        </w:p>
        <w:p w:rsidR="00D116F6" w:rsidRDefault="00D30CA5" w14:paraId="074C6782" w14:textId="01CE364C">
          <w:pPr>
            <w:pStyle w:val="Innehll2"/>
            <w:tabs>
              <w:tab w:val="right" w:leader="dot" w:pos="9056"/>
            </w:tabs>
            <w:rPr>
              <w:rFonts w:eastAsiaTheme="minorEastAsia" w:cstheme="minorBidi"/>
              <w:b w:val="0"/>
              <w:bCs w:val="0"/>
              <w:noProof/>
              <w:color w:val="auto"/>
              <w:kern w:val="2"/>
              <w:sz w:val="24"/>
              <w:szCs w:val="24"/>
              <w14:ligatures w14:val="standardContextual"/>
            </w:rPr>
          </w:pPr>
          <w:hyperlink w:history="1" w:anchor="_Toc138075454">
            <w:r w:rsidRPr="00246C92" w:rsidR="00D116F6">
              <w:rPr>
                <w:rStyle w:val="Hyperlnk"/>
                <w:noProof/>
              </w:rPr>
              <w:t>Kursuppgift 1. Bedömningshistoria, betygssystem och internationell utblick</w:t>
            </w:r>
            <w:r w:rsidR="00D116F6">
              <w:rPr>
                <w:noProof/>
                <w:webHidden/>
              </w:rPr>
              <w:tab/>
            </w:r>
            <w:r w:rsidR="00D116F6">
              <w:rPr>
                <w:noProof/>
                <w:webHidden/>
              </w:rPr>
              <w:fldChar w:fldCharType="begin"/>
            </w:r>
            <w:r w:rsidR="00D116F6">
              <w:rPr>
                <w:noProof/>
                <w:webHidden/>
              </w:rPr>
              <w:instrText xml:space="preserve"> PAGEREF _Toc138075454 \h </w:instrText>
            </w:r>
            <w:r w:rsidR="00D116F6">
              <w:rPr>
                <w:noProof/>
                <w:webHidden/>
              </w:rPr>
            </w:r>
            <w:r w:rsidR="00D116F6">
              <w:rPr>
                <w:noProof/>
                <w:webHidden/>
              </w:rPr>
              <w:fldChar w:fldCharType="separate"/>
            </w:r>
            <w:r w:rsidR="00150201">
              <w:rPr>
                <w:noProof/>
                <w:webHidden/>
              </w:rPr>
              <w:t>10</w:t>
            </w:r>
            <w:r w:rsidR="00D116F6">
              <w:rPr>
                <w:noProof/>
                <w:webHidden/>
              </w:rPr>
              <w:fldChar w:fldCharType="end"/>
            </w:r>
          </w:hyperlink>
        </w:p>
        <w:p w:rsidR="00D116F6" w:rsidRDefault="00D30CA5" w14:paraId="192B895F" w14:textId="75F8C195">
          <w:pPr>
            <w:pStyle w:val="Innehll2"/>
            <w:tabs>
              <w:tab w:val="right" w:leader="dot" w:pos="9056"/>
            </w:tabs>
            <w:rPr>
              <w:rFonts w:eastAsiaTheme="minorEastAsia" w:cstheme="minorBidi"/>
              <w:b w:val="0"/>
              <w:bCs w:val="0"/>
              <w:noProof/>
              <w:color w:val="auto"/>
              <w:kern w:val="2"/>
              <w:sz w:val="24"/>
              <w:szCs w:val="24"/>
              <w14:ligatures w14:val="standardContextual"/>
            </w:rPr>
          </w:pPr>
          <w:hyperlink w:history="1" w:anchor="_Toc138075455">
            <w:r w:rsidRPr="00246C92" w:rsidR="00D116F6">
              <w:rPr>
                <w:rStyle w:val="Hyperlnk"/>
                <w:noProof/>
              </w:rPr>
              <w:t>Kursuppgift 2. Formativ bedömning/lärande bedömning</w:t>
            </w:r>
            <w:r w:rsidR="00D116F6">
              <w:rPr>
                <w:noProof/>
                <w:webHidden/>
              </w:rPr>
              <w:tab/>
            </w:r>
            <w:r w:rsidR="00D116F6">
              <w:rPr>
                <w:noProof/>
                <w:webHidden/>
              </w:rPr>
              <w:fldChar w:fldCharType="begin"/>
            </w:r>
            <w:r w:rsidR="00D116F6">
              <w:rPr>
                <w:noProof/>
                <w:webHidden/>
              </w:rPr>
              <w:instrText xml:space="preserve"> PAGEREF _Toc138075455 \h </w:instrText>
            </w:r>
            <w:r w:rsidR="00D116F6">
              <w:rPr>
                <w:noProof/>
                <w:webHidden/>
              </w:rPr>
            </w:r>
            <w:r w:rsidR="00D116F6">
              <w:rPr>
                <w:noProof/>
                <w:webHidden/>
              </w:rPr>
              <w:fldChar w:fldCharType="separate"/>
            </w:r>
            <w:r w:rsidR="00150201">
              <w:rPr>
                <w:noProof/>
                <w:webHidden/>
              </w:rPr>
              <w:t>11</w:t>
            </w:r>
            <w:r w:rsidR="00D116F6">
              <w:rPr>
                <w:noProof/>
                <w:webHidden/>
              </w:rPr>
              <w:fldChar w:fldCharType="end"/>
            </w:r>
          </w:hyperlink>
        </w:p>
        <w:p w:rsidR="00D116F6" w:rsidRDefault="00D30CA5" w14:paraId="3641BC42" w14:textId="78DAD6BA">
          <w:pPr>
            <w:pStyle w:val="Innehll2"/>
            <w:tabs>
              <w:tab w:val="right" w:leader="dot" w:pos="9056"/>
            </w:tabs>
            <w:rPr>
              <w:rFonts w:eastAsiaTheme="minorEastAsia" w:cstheme="minorBidi"/>
              <w:b w:val="0"/>
              <w:bCs w:val="0"/>
              <w:noProof/>
              <w:color w:val="auto"/>
              <w:kern w:val="2"/>
              <w:sz w:val="24"/>
              <w:szCs w:val="24"/>
              <w14:ligatures w14:val="standardContextual"/>
            </w:rPr>
          </w:pPr>
          <w:hyperlink w:history="1" w:anchor="_Toc138075456">
            <w:r w:rsidRPr="00246C92" w:rsidR="00D116F6">
              <w:rPr>
                <w:rStyle w:val="Hyperlnk"/>
                <w:noProof/>
              </w:rPr>
              <w:t>Kursuppgift 3. Granskning av bedömningsinstrument</w:t>
            </w:r>
            <w:r w:rsidR="00D116F6">
              <w:rPr>
                <w:noProof/>
                <w:webHidden/>
              </w:rPr>
              <w:tab/>
            </w:r>
            <w:r w:rsidR="00D116F6">
              <w:rPr>
                <w:noProof/>
                <w:webHidden/>
              </w:rPr>
              <w:fldChar w:fldCharType="begin"/>
            </w:r>
            <w:r w:rsidR="00D116F6">
              <w:rPr>
                <w:noProof/>
                <w:webHidden/>
              </w:rPr>
              <w:instrText xml:space="preserve"> PAGEREF _Toc138075456 \h </w:instrText>
            </w:r>
            <w:r w:rsidR="00D116F6">
              <w:rPr>
                <w:noProof/>
                <w:webHidden/>
              </w:rPr>
            </w:r>
            <w:r w:rsidR="00D116F6">
              <w:rPr>
                <w:noProof/>
                <w:webHidden/>
              </w:rPr>
              <w:fldChar w:fldCharType="separate"/>
            </w:r>
            <w:r w:rsidR="00150201">
              <w:rPr>
                <w:noProof/>
                <w:webHidden/>
              </w:rPr>
              <w:t>12</w:t>
            </w:r>
            <w:r w:rsidR="00D116F6">
              <w:rPr>
                <w:noProof/>
                <w:webHidden/>
              </w:rPr>
              <w:fldChar w:fldCharType="end"/>
            </w:r>
          </w:hyperlink>
        </w:p>
        <w:p w:rsidR="00D116F6" w:rsidRDefault="00D30CA5" w14:paraId="12DFF30A" w14:textId="26CB33D1">
          <w:pPr>
            <w:pStyle w:val="Innehll2"/>
            <w:tabs>
              <w:tab w:val="right" w:leader="dot" w:pos="9056"/>
            </w:tabs>
            <w:rPr>
              <w:rFonts w:eastAsiaTheme="minorEastAsia" w:cstheme="minorBidi"/>
              <w:b w:val="0"/>
              <w:bCs w:val="0"/>
              <w:noProof/>
              <w:color w:val="auto"/>
              <w:kern w:val="2"/>
              <w:sz w:val="24"/>
              <w:szCs w:val="24"/>
              <w14:ligatures w14:val="standardContextual"/>
            </w:rPr>
          </w:pPr>
          <w:hyperlink w:history="1" w:anchor="_Toc138075457">
            <w:r w:rsidRPr="00246C92" w:rsidR="00D116F6">
              <w:rPr>
                <w:rStyle w:val="Hyperlnk"/>
                <w:noProof/>
              </w:rPr>
              <w:t>Kursuppgift 4. Kritisk artikelläsning</w:t>
            </w:r>
            <w:r w:rsidR="00D116F6">
              <w:rPr>
                <w:noProof/>
                <w:webHidden/>
              </w:rPr>
              <w:tab/>
            </w:r>
            <w:r w:rsidR="00D116F6">
              <w:rPr>
                <w:noProof/>
                <w:webHidden/>
              </w:rPr>
              <w:fldChar w:fldCharType="begin"/>
            </w:r>
            <w:r w:rsidR="00D116F6">
              <w:rPr>
                <w:noProof/>
                <w:webHidden/>
              </w:rPr>
              <w:instrText xml:space="preserve"> PAGEREF _Toc138075457 \h </w:instrText>
            </w:r>
            <w:r w:rsidR="00D116F6">
              <w:rPr>
                <w:noProof/>
                <w:webHidden/>
              </w:rPr>
            </w:r>
            <w:r w:rsidR="00D116F6">
              <w:rPr>
                <w:noProof/>
                <w:webHidden/>
              </w:rPr>
              <w:fldChar w:fldCharType="separate"/>
            </w:r>
            <w:r w:rsidR="00150201">
              <w:rPr>
                <w:noProof/>
                <w:webHidden/>
              </w:rPr>
              <w:t>13</w:t>
            </w:r>
            <w:r w:rsidR="00D116F6">
              <w:rPr>
                <w:noProof/>
                <w:webHidden/>
              </w:rPr>
              <w:fldChar w:fldCharType="end"/>
            </w:r>
          </w:hyperlink>
        </w:p>
        <w:p w:rsidR="00D116F6" w:rsidRDefault="00D30CA5" w14:paraId="347B8FEA" w14:textId="0B350FA5">
          <w:pPr>
            <w:pStyle w:val="Innehll2"/>
            <w:tabs>
              <w:tab w:val="right" w:leader="dot" w:pos="9056"/>
            </w:tabs>
            <w:rPr>
              <w:rFonts w:eastAsiaTheme="minorEastAsia" w:cstheme="minorBidi"/>
              <w:b w:val="0"/>
              <w:bCs w:val="0"/>
              <w:noProof/>
              <w:color w:val="auto"/>
              <w:kern w:val="2"/>
              <w:sz w:val="24"/>
              <w:szCs w:val="24"/>
              <w14:ligatures w14:val="standardContextual"/>
            </w:rPr>
          </w:pPr>
          <w:hyperlink w:history="1" w:anchor="_Toc138075458">
            <w:r w:rsidRPr="00246C92" w:rsidR="00D116F6">
              <w:rPr>
                <w:rStyle w:val="Hyperlnk"/>
                <w:noProof/>
              </w:rPr>
              <w:t>Kursuppgift 5. Bedömningsrelaterade dilemman</w:t>
            </w:r>
            <w:r w:rsidR="00D116F6">
              <w:rPr>
                <w:noProof/>
                <w:webHidden/>
              </w:rPr>
              <w:tab/>
            </w:r>
            <w:r w:rsidR="00D116F6">
              <w:rPr>
                <w:noProof/>
                <w:webHidden/>
              </w:rPr>
              <w:fldChar w:fldCharType="begin"/>
            </w:r>
            <w:r w:rsidR="00D116F6">
              <w:rPr>
                <w:noProof/>
                <w:webHidden/>
              </w:rPr>
              <w:instrText xml:space="preserve"> PAGEREF _Toc138075458 \h </w:instrText>
            </w:r>
            <w:r w:rsidR="00D116F6">
              <w:rPr>
                <w:noProof/>
                <w:webHidden/>
              </w:rPr>
            </w:r>
            <w:r w:rsidR="00D116F6">
              <w:rPr>
                <w:noProof/>
                <w:webHidden/>
              </w:rPr>
              <w:fldChar w:fldCharType="separate"/>
            </w:r>
            <w:r w:rsidR="00150201">
              <w:rPr>
                <w:noProof/>
                <w:webHidden/>
              </w:rPr>
              <w:t>14</w:t>
            </w:r>
            <w:r w:rsidR="00D116F6">
              <w:rPr>
                <w:noProof/>
                <w:webHidden/>
              </w:rPr>
              <w:fldChar w:fldCharType="end"/>
            </w:r>
          </w:hyperlink>
        </w:p>
        <w:p w:rsidR="00D116F6" w:rsidRDefault="00D30CA5" w14:paraId="034CD037" w14:textId="2E9106B3">
          <w:pPr>
            <w:pStyle w:val="Innehll2"/>
            <w:tabs>
              <w:tab w:val="right" w:leader="dot" w:pos="9056"/>
            </w:tabs>
            <w:rPr>
              <w:rFonts w:eastAsiaTheme="minorEastAsia" w:cstheme="minorBidi"/>
              <w:b w:val="0"/>
              <w:bCs w:val="0"/>
              <w:noProof/>
              <w:color w:val="auto"/>
              <w:kern w:val="2"/>
              <w:sz w:val="24"/>
              <w:szCs w:val="24"/>
              <w14:ligatures w14:val="standardContextual"/>
            </w:rPr>
          </w:pPr>
          <w:hyperlink w:history="1" w:anchor="_Toc138075459">
            <w:r w:rsidRPr="00246C92" w:rsidR="00D116F6">
              <w:rPr>
                <w:rStyle w:val="Hyperlnk"/>
                <w:noProof/>
              </w:rPr>
              <w:t>Kursuppgift 6. Ge formativ återkoppling på medstudents examinationsuppgift.</w:t>
            </w:r>
            <w:r w:rsidR="00D116F6">
              <w:rPr>
                <w:noProof/>
                <w:webHidden/>
              </w:rPr>
              <w:tab/>
            </w:r>
            <w:r w:rsidR="00D116F6">
              <w:rPr>
                <w:noProof/>
                <w:webHidden/>
              </w:rPr>
              <w:fldChar w:fldCharType="begin"/>
            </w:r>
            <w:r w:rsidR="00D116F6">
              <w:rPr>
                <w:noProof/>
                <w:webHidden/>
              </w:rPr>
              <w:instrText xml:space="preserve"> PAGEREF _Toc138075459 \h </w:instrText>
            </w:r>
            <w:r w:rsidR="00D116F6">
              <w:rPr>
                <w:noProof/>
                <w:webHidden/>
              </w:rPr>
            </w:r>
            <w:r w:rsidR="00D116F6">
              <w:rPr>
                <w:noProof/>
                <w:webHidden/>
              </w:rPr>
              <w:fldChar w:fldCharType="separate"/>
            </w:r>
            <w:r w:rsidR="00150201">
              <w:rPr>
                <w:noProof/>
                <w:webHidden/>
              </w:rPr>
              <w:t>15</w:t>
            </w:r>
            <w:r w:rsidR="00D116F6">
              <w:rPr>
                <w:noProof/>
                <w:webHidden/>
              </w:rPr>
              <w:fldChar w:fldCharType="end"/>
            </w:r>
          </w:hyperlink>
        </w:p>
        <w:p w:rsidR="00D116F6" w:rsidRDefault="00D30CA5" w14:paraId="34DC770B" w14:textId="77E9C2A0">
          <w:pPr>
            <w:pStyle w:val="Innehll1"/>
            <w:tabs>
              <w:tab w:val="right" w:leader="dot" w:pos="9056"/>
            </w:tabs>
            <w:rPr>
              <w:rFonts w:eastAsiaTheme="minorEastAsia" w:cstheme="minorBidi"/>
              <w:b w:val="0"/>
              <w:bCs w:val="0"/>
              <w:i w:val="0"/>
              <w:iCs w:val="0"/>
              <w:noProof/>
              <w:color w:val="auto"/>
              <w:kern w:val="2"/>
              <w14:ligatures w14:val="standardContextual"/>
            </w:rPr>
          </w:pPr>
          <w:hyperlink w:history="1" w:anchor="_Toc138075460">
            <w:r w:rsidRPr="00246C92" w:rsidR="00D116F6">
              <w:rPr>
                <w:rStyle w:val="Hyperlnk"/>
                <w:noProof/>
              </w:rPr>
              <w:t>Föreläsningar</w:t>
            </w:r>
            <w:r w:rsidR="00D116F6">
              <w:rPr>
                <w:noProof/>
                <w:webHidden/>
              </w:rPr>
              <w:tab/>
            </w:r>
            <w:r w:rsidR="00D116F6">
              <w:rPr>
                <w:noProof/>
                <w:webHidden/>
              </w:rPr>
              <w:fldChar w:fldCharType="begin"/>
            </w:r>
            <w:r w:rsidR="00D116F6">
              <w:rPr>
                <w:noProof/>
                <w:webHidden/>
              </w:rPr>
              <w:instrText xml:space="preserve"> PAGEREF _Toc138075460 \h </w:instrText>
            </w:r>
            <w:r w:rsidR="00D116F6">
              <w:rPr>
                <w:noProof/>
                <w:webHidden/>
              </w:rPr>
            </w:r>
            <w:r w:rsidR="00D116F6">
              <w:rPr>
                <w:noProof/>
                <w:webHidden/>
              </w:rPr>
              <w:fldChar w:fldCharType="separate"/>
            </w:r>
            <w:r w:rsidR="00150201">
              <w:rPr>
                <w:noProof/>
                <w:webHidden/>
              </w:rPr>
              <w:t>16</w:t>
            </w:r>
            <w:r w:rsidR="00D116F6">
              <w:rPr>
                <w:noProof/>
                <w:webHidden/>
              </w:rPr>
              <w:fldChar w:fldCharType="end"/>
            </w:r>
          </w:hyperlink>
        </w:p>
        <w:p w:rsidR="00D116F6" w:rsidRDefault="00D30CA5" w14:paraId="08CFA928" w14:textId="6EE8BAEE">
          <w:pPr>
            <w:pStyle w:val="Innehll1"/>
            <w:tabs>
              <w:tab w:val="right" w:leader="dot" w:pos="9056"/>
            </w:tabs>
            <w:rPr>
              <w:rFonts w:eastAsiaTheme="minorEastAsia" w:cstheme="minorBidi"/>
              <w:b w:val="0"/>
              <w:bCs w:val="0"/>
              <w:i w:val="0"/>
              <w:iCs w:val="0"/>
              <w:noProof/>
              <w:color w:val="auto"/>
              <w:kern w:val="2"/>
              <w14:ligatures w14:val="standardContextual"/>
            </w:rPr>
          </w:pPr>
          <w:hyperlink w:history="1" w:anchor="_Toc138075461">
            <w:r w:rsidRPr="00246C92" w:rsidR="00D116F6">
              <w:rPr>
                <w:rStyle w:val="Hyperlnk"/>
                <w:noProof/>
              </w:rPr>
              <w:t>Seminarier</w:t>
            </w:r>
            <w:r w:rsidR="00D116F6">
              <w:rPr>
                <w:noProof/>
                <w:webHidden/>
              </w:rPr>
              <w:tab/>
            </w:r>
            <w:r w:rsidR="00D116F6">
              <w:rPr>
                <w:noProof/>
                <w:webHidden/>
              </w:rPr>
              <w:fldChar w:fldCharType="begin"/>
            </w:r>
            <w:r w:rsidR="00D116F6">
              <w:rPr>
                <w:noProof/>
                <w:webHidden/>
              </w:rPr>
              <w:instrText xml:space="preserve"> PAGEREF _Toc138075461 \h </w:instrText>
            </w:r>
            <w:r w:rsidR="00D116F6">
              <w:rPr>
                <w:noProof/>
                <w:webHidden/>
              </w:rPr>
            </w:r>
            <w:r w:rsidR="00D116F6">
              <w:rPr>
                <w:noProof/>
                <w:webHidden/>
              </w:rPr>
              <w:fldChar w:fldCharType="separate"/>
            </w:r>
            <w:r w:rsidR="00150201">
              <w:rPr>
                <w:noProof/>
                <w:webHidden/>
              </w:rPr>
              <w:t>16</w:t>
            </w:r>
            <w:r w:rsidR="00D116F6">
              <w:rPr>
                <w:noProof/>
                <w:webHidden/>
              </w:rPr>
              <w:fldChar w:fldCharType="end"/>
            </w:r>
          </w:hyperlink>
        </w:p>
        <w:p w:rsidR="00D116F6" w:rsidRDefault="00D30CA5" w14:paraId="21992AF1" w14:textId="5FD1864D">
          <w:pPr>
            <w:pStyle w:val="Innehll1"/>
            <w:tabs>
              <w:tab w:val="right" w:leader="dot" w:pos="9056"/>
            </w:tabs>
            <w:rPr>
              <w:rFonts w:eastAsiaTheme="minorEastAsia" w:cstheme="minorBidi"/>
              <w:b w:val="0"/>
              <w:bCs w:val="0"/>
              <w:i w:val="0"/>
              <w:iCs w:val="0"/>
              <w:noProof/>
              <w:color w:val="auto"/>
              <w:kern w:val="2"/>
              <w14:ligatures w14:val="standardContextual"/>
            </w:rPr>
          </w:pPr>
          <w:hyperlink w:history="1" w:anchor="_Toc138075462">
            <w:r w:rsidRPr="00246C92" w:rsidR="00D116F6">
              <w:rPr>
                <w:rStyle w:val="Hyperlnk"/>
                <w:noProof/>
              </w:rPr>
              <w:t>Examination</w:t>
            </w:r>
            <w:r w:rsidR="00D116F6">
              <w:rPr>
                <w:noProof/>
                <w:webHidden/>
              </w:rPr>
              <w:tab/>
            </w:r>
            <w:r w:rsidR="00D116F6">
              <w:rPr>
                <w:noProof/>
                <w:webHidden/>
              </w:rPr>
              <w:fldChar w:fldCharType="begin"/>
            </w:r>
            <w:r w:rsidR="00D116F6">
              <w:rPr>
                <w:noProof/>
                <w:webHidden/>
              </w:rPr>
              <w:instrText xml:space="preserve"> PAGEREF _Toc138075462 \h </w:instrText>
            </w:r>
            <w:r w:rsidR="00D116F6">
              <w:rPr>
                <w:noProof/>
                <w:webHidden/>
              </w:rPr>
            </w:r>
            <w:r w:rsidR="00D116F6">
              <w:rPr>
                <w:noProof/>
                <w:webHidden/>
              </w:rPr>
              <w:fldChar w:fldCharType="separate"/>
            </w:r>
            <w:r w:rsidR="00150201">
              <w:rPr>
                <w:noProof/>
                <w:webHidden/>
              </w:rPr>
              <w:t>17</w:t>
            </w:r>
            <w:r w:rsidR="00D116F6">
              <w:rPr>
                <w:noProof/>
                <w:webHidden/>
              </w:rPr>
              <w:fldChar w:fldCharType="end"/>
            </w:r>
          </w:hyperlink>
        </w:p>
        <w:p w:rsidR="00D116F6" w:rsidRDefault="00D30CA5" w14:paraId="0C111700" w14:textId="79241378">
          <w:pPr>
            <w:pStyle w:val="Innehll2"/>
            <w:tabs>
              <w:tab w:val="right" w:leader="dot" w:pos="9056"/>
            </w:tabs>
            <w:rPr>
              <w:rFonts w:eastAsiaTheme="minorEastAsia" w:cstheme="minorBidi"/>
              <w:b w:val="0"/>
              <w:bCs w:val="0"/>
              <w:noProof/>
              <w:color w:val="auto"/>
              <w:kern w:val="2"/>
              <w:sz w:val="24"/>
              <w:szCs w:val="24"/>
              <w14:ligatures w14:val="standardContextual"/>
            </w:rPr>
          </w:pPr>
          <w:hyperlink w:history="1" w:anchor="_Toc138075463">
            <w:r w:rsidRPr="00246C92" w:rsidR="00D116F6">
              <w:rPr>
                <w:rStyle w:val="Hyperlnk"/>
                <w:noProof/>
              </w:rPr>
              <w:t>MRE1: Seminarium med skriftligt underlag, ämnesdidaktik 1 hp, U-G</w:t>
            </w:r>
            <w:r w:rsidR="00D116F6">
              <w:rPr>
                <w:noProof/>
                <w:webHidden/>
              </w:rPr>
              <w:tab/>
            </w:r>
            <w:r w:rsidR="00D116F6">
              <w:rPr>
                <w:noProof/>
                <w:webHidden/>
              </w:rPr>
              <w:fldChar w:fldCharType="begin"/>
            </w:r>
            <w:r w:rsidR="00D116F6">
              <w:rPr>
                <w:noProof/>
                <w:webHidden/>
              </w:rPr>
              <w:instrText xml:space="preserve"> PAGEREF _Toc138075463 \h </w:instrText>
            </w:r>
            <w:r w:rsidR="00D116F6">
              <w:rPr>
                <w:noProof/>
                <w:webHidden/>
              </w:rPr>
            </w:r>
            <w:r w:rsidR="00D116F6">
              <w:rPr>
                <w:noProof/>
                <w:webHidden/>
              </w:rPr>
              <w:fldChar w:fldCharType="separate"/>
            </w:r>
            <w:r w:rsidR="00150201">
              <w:rPr>
                <w:noProof/>
                <w:webHidden/>
              </w:rPr>
              <w:t>17</w:t>
            </w:r>
            <w:r w:rsidR="00D116F6">
              <w:rPr>
                <w:noProof/>
                <w:webHidden/>
              </w:rPr>
              <w:fldChar w:fldCharType="end"/>
            </w:r>
          </w:hyperlink>
        </w:p>
        <w:p w:rsidR="00D116F6" w:rsidRDefault="00D30CA5" w14:paraId="06AC1E5D" w14:textId="7B81386C">
          <w:pPr>
            <w:pStyle w:val="Innehll2"/>
            <w:tabs>
              <w:tab w:val="right" w:leader="dot" w:pos="9056"/>
            </w:tabs>
            <w:rPr>
              <w:rFonts w:eastAsiaTheme="minorEastAsia" w:cstheme="minorBidi"/>
              <w:b w:val="0"/>
              <w:bCs w:val="0"/>
              <w:noProof/>
              <w:color w:val="auto"/>
              <w:kern w:val="2"/>
              <w:sz w:val="24"/>
              <w:szCs w:val="24"/>
              <w14:ligatures w14:val="standardContextual"/>
            </w:rPr>
          </w:pPr>
          <w:hyperlink w:history="1" w:anchor="_Toc138075464">
            <w:r w:rsidRPr="00246C92" w:rsidR="00D116F6">
              <w:rPr>
                <w:rStyle w:val="Hyperlnk"/>
                <w:noProof/>
              </w:rPr>
              <w:t>STN2: Skriftlig examination 1,5 hp, U-G</w:t>
            </w:r>
            <w:r w:rsidR="00D116F6">
              <w:rPr>
                <w:noProof/>
                <w:webHidden/>
              </w:rPr>
              <w:tab/>
            </w:r>
            <w:r w:rsidR="00D116F6">
              <w:rPr>
                <w:noProof/>
                <w:webHidden/>
              </w:rPr>
              <w:fldChar w:fldCharType="begin"/>
            </w:r>
            <w:r w:rsidR="00D116F6">
              <w:rPr>
                <w:noProof/>
                <w:webHidden/>
              </w:rPr>
              <w:instrText xml:space="preserve"> PAGEREF _Toc138075464 \h </w:instrText>
            </w:r>
            <w:r w:rsidR="00D116F6">
              <w:rPr>
                <w:noProof/>
                <w:webHidden/>
              </w:rPr>
            </w:r>
            <w:r w:rsidR="00D116F6">
              <w:rPr>
                <w:noProof/>
                <w:webHidden/>
              </w:rPr>
              <w:fldChar w:fldCharType="separate"/>
            </w:r>
            <w:r w:rsidR="00150201">
              <w:rPr>
                <w:noProof/>
                <w:webHidden/>
              </w:rPr>
              <w:t>17</w:t>
            </w:r>
            <w:r w:rsidR="00D116F6">
              <w:rPr>
                <w:noProof/>
                <w:webHidden/>
              </w:rPr>
              <w:fldChar w:fldCharType="end"/>
            </w:r>
          </w:hyperlink>
        </w:p>
        <w:p w:rsidR="00D116F6" w:rsidRDefault="00D30CA5" w14:paraId="14159494" w14:textId="6E8A7BEF">
          <w:pPr>
            <w:pStyle w:val="Innehll2"/>
            <w:tabs>
              <w:tab w:val="right" w:leader="dot" w:pos="9056"/>
            </w:tabs>
            <w:rPr>
              <w:rFonts w:eastAsiaTheme="minorEastAsia" w:cstheme="minorBidi"/>
              <w:b w:val="0"/>
              <w:bCs w:val="0"/>
              <w:noProof/>
              <w:color w:val="auto"/>
              <w:kern w:val="2"/>
              <w:sz w:val="24"/>
              <w:szCs w:val="24"/>
              <w14:ligatures w14:val="standardContextual"/>
            </w:rPr>
          </w:pPr>
          <w:hyperlink w:history="1" w:anchor="_Toc138075465">
            <w:r w:rsidRPr="00246C92" w:rsidR="00D116F6">
              <w:rPr>
                <w:rStyle w:val="Hyperlnk"/>
                <w:noProof/>
              </w:rPr>
              <w:t>STN3: Skriftlig tentamen: hemtentamen 5 hp, U-VG</w:t>
            </w:r>
            <w:r w:rsidR="00D116F6">
              <w:rPr>
                <w:noProof/>
                <w:webHidden/>
              </w:rPr>
              <w:tab/>
            </w:r>
            <w:r w:rsidR="00D116F6">
              <w:rPr>
                <w:noProof/>
                <w:webHidden/>
              </w:rPr>
              <w:fldChar w:fldCharType="begin"/>
            </w:r>
            <w:r w:rsidR="00D116F6">
              <w:rPr>
                <w:noProof/>
                <w:webHidden/>
              </w:rPr>
              <w:instrText xml:space="preserve"> PAGEREF _Toc138075465 \h </w:instrText>
            </w:r>
            <w:r w:rsidR="00D116F6">
              <w:rPr>
                <w:noProof/>
                <w:webHidden/>
              </w:rPr>
            </w:r>
            <w:r w:rsidR="00D116F6">
              <w:rPr>
                <w:noProof/>
                <w:webHidden/>
              </w:rPr>
              <w:fldChar w:fldCharType="separate"/>
            </w:r>
            <w:r w:rsidR="00150201">
              <w:rPr>
                <w:noProof/>
                <w:webHidden/>
              </w:rPr>
              <w:t>18</w:t>
            </w:r>
            <w:r w:rsidR="00D116F6">
              <w:rPr>
                <w:noProof/>
                <w:webHidden/>
              </w:rPr>
              <w:fldChar w:fldCharType="end"/>
            </w:r>
          </w:hyperlink>
        </w:p>
        <w:p w:rsidR="00D116F6" w:rsidRDefault="00D30CA5" w14:paraId="1AF1AD7C" w14:textId="068D4767">
          <w:pPr>
            <w:pStyle w:val="Innehll2"/>
            <w:tabs>
              <w:tab w:val="right" w:leader="dot" w:pos="9056"/>
            </w:tabs>
            <w:rPr>
              <w:rFonts w:eastAsiaTheme="minorEastAsia" w:cstheme="minorBidi"/>
              <w:b w:val="0"/>
              <w:bCs w:val="0"/>
              <w:noProof/>
              <w:color w:val="auto"/>
              <w:kern w:val="2"/>
              <w:sz w:val="24"/>
              <w:szCs w:val="24"/>
              <w14:ligatures w14:val="standardContextual"/>
            </w:rPr>
          </w:pPr>
          <w:hyperlink w:history="1" w:anchor="_Toc138075466">
            <w:r w:rsidRPr="00246C92" w:rsidR="00D116F6">
              <w:rPr>
                <w:rStyle w:val="Hyperlnk"/>
                <w:noProof/>
              </w:rPr>
              <w:t>Bedömningsgrunder</w:t>
            </w:r>
            <w:r w:rsidR="00D116F6">
              <w:rPr>
                <w:noProof/>
                <w:webHidden/>
              </w:rPr>
              <w:tab/>
            </w:r>
            <w:r w:rsidR="00D116F6">
              <w:rPr>
                <w:noProof/>
                <w:webHidden/>
              </w:rPr>
              <w:fldChar w:fldCharType="begin"/>
            </w:r>
            <w:r w:rsidR="00D116F6">
              <w:rPr>
                <w:noProof/>
                <w:webHidden/>
              </w:rPr>
              <w:instrText xml:space="preserve"> PAGEREF _Toc138075466 \h </w:instrText>
            </w:r>
            <w:r w:rsidR="00D116F6">
              <w:rPr>
                <w:noProof/>
                <w:webHidden/>
              </w:rPr>
            </w:r>
            <w:r w:rsidR="00D116F6">
              <w:rPr>
                <w:noProof/>
                <w:webHidden/>
              </w:rPr>
              <w:fldChar w:fldCharType="separate"/>
            </w:r>
            <w:r w:rsidR="00150201">
              <w:rPr>
                <w:noProof/>
                <w:webHidden/>
              </w:rPr>
              <w:t>19</w:t>
            </w:r>
            <w:r w:rsidR="00D116F6">
              <w:rPr>
                <w:noProof/>
                <w:webHidden/>
              </w:rPr>
              <w:fldChar w:fldCharType="end"/>
            </w:r>
          </w:hyperlink>
        </w:p>
        <w:p w:rsidR="00D116F6" w:rsidRDefault="00D30CA5" w14:paraId="44993EF8" w14:textId="0A94F558">
          <w:pPr>
            <w:pStyle w:val="Innehll1"/>
            <w:tabs>
              <w:tab w:val="right" w:leader="dot" w:pos="9056"/>
            </w:tabs>
            <w:rPr>
              <w:rFonts w:eastAsiaTheme="minorEastAsia" w:cstheme="minorBidi"/>
              <w:b w:val="0"/>
              <w:bCs w:val="0"/>
              <w:i w:val="0"/>
              <w:iCs w:val="0"/>
              <w:noProof/>
              <w:color w:val="auto"/>
              <w:kern w:val="2"/>
              <w14:ligatures w14:val="standardContextual"/>
            </w:rPr>
          </w:pPr>
          <w:hyperlink w:history="1" w:anchor="_Toc138075467">
            <w:r w:rsidRPr="00246C92" w:rsidR="00D116F6">
              <w:rPr>
                <w:rStyle w:val="Hyperlnk"/>
                <w:noProof/>
              </w:rPr>
              <w:t>Policy rörande fusk och plagiat</w:t>
            </w:r>
            <w:r w:rsidR="00D116F6">
              <w:rPr>
                <w:noProof/>
                <w:webHidden/>
              </w:rPr>
              <w:tab/>
            </w:r>
            <w:r w:rsidR="00D116F6">
              <w:rPr>
                <w:noProof/>
                <w:webHidden/>
              </w:rPr>
              <w:fldChar w:fldCharType="begin"/>
            </w:r>
            <w:r w:rsidR="00D116F6">
              <w:rPr>
                <w:noProof/>
                <w:webHidden/>
              </w:rPr>
              <w:instrText xml:space="preserve"> PAGEREF _Toc138075467 \h </w:instrText>
            </w:r>
            <w:r w:rsidR="00D116F6">
              <w:rPr>
                <w:noProof/>
                <w:webHidden/>
              </w:rPr>
            </w:r>
            <w:r w:rsidR="00D116F6">
              <w:rPr>
                <w:noProof/>
                <w:webHidden/>
              </w:rPr>
              <w:fldChar w:fldCharType="separate"/>
            </w:r>
            <w:r w:rsidR="00150201">
              <w:rPr>
                <w:noProof/>
                <w:webHidden/>
              </w:rPr>
              <w:t>20</w:t>
            </w:r>
            <w:r w:rsidR="00D116F6">
              <w:rPr>
                <w:noProof/>
                <w:webHidden/>
              </w:rPr>
              <w:fldChar w:fldCharType="end"/>
            </w:r>
          </w:hyperlink>
        </w:p>
        <w:p w:rsidR="00D116F6" w:rsidRDefault="00D30CA5" w14:paraId="46119087" w14:textId="5EECF0FF">
          <w:pPr>
            <w:pStyle w:val="Innehll2"/>
            <w:tabs>
              <w:tab w:val="right" w:leader="dot" w:pos="9056"/>
            </w:tabs>
            <w:rPr>
              <w:rFonts w:eastAsiaTheme="minorEastAsia" w:cstheme="minorBidi"/>
              <w:b w:val="0"/>
              <w:bCs w:val="0"/>
              <w:noProof/>
              <w:color w:val="auto"/>
              <w:kern w:val="2"/>
              <w:sz w:val="24"/>
              <w:szCs w:val="24"/>
              <w14:ligatures w14:val="standardContextual"/>
            </w:rPr>
          </w:pPr>
          <w:hyperlink w:history="1" w:anchor="_Toc138075468">
            <w:r w:rsidRPr="00246C92" w:rsidR="00D116F6">
              <w:rPr>
                <w:rStyle w:val="Hyperlnk"/>
                <w:noProof/>
              </w:rPr>
              <w:t>Vad händer vid fusk?</w:t>
            </w:r>
            <w:r w:rsidR="00D116F6">
              <w:rPr>
                <w:noProof/>
                <w:webHidden/>
              </w:rPr>
              <w:tab/>
            </w:r>
            <w:r w:rsidR="00D116F6">
              <w:rPr>
                <w:noProof/>
                <w:webHidden/>
              </w:rPr>
              <w:fldChar w:fldCharType="begin"/>
            </w:r>
            <w:r w:rsidR="00D116F6">
              <w:rPr>
                <w:noProof/>
                <w:webHidden/>
              </w:rPr>
              <w:instrText xml:space="preserve"> PAGEREF _Toc138075468 \h </w:instrText>
            </w:r>
            <w:r w:rsidR="00D116F6">
              <w:rPr>
                <w:noProof/>
                <w:webHidden/>
              </w:rPr>
            </w:r>
            <w:r w:rsidR="00D116F6">
              <w:rPr>
                <w:noProof/>
                <w:webHidden/>
              </w:rPr>
              <w:fldChar w:fldCharType="separate"/>
            </w:r>
            <w:r w:rsidR="00150201">
              <w:rPr>
                <w:noProof/>
                <w:webHidden/>
              </w:rPr>
              <w:t>21</w:t>
            </w:r>
            <w:r w:rsidR="00D116F6">
              <w:rPr>
                <w:noProof/>
                <w:webHidden/>
              </w:rPr>
              <w:fldChar w:fldCharType="end"/>
            </w:r>
          </w:hyperlink>
        </w:p>
        <w:p w:rsidR="00D116F6" w:rsidRDefault="00D30CA5" w14:paraId="2AE25C1E" w14:textId="19C531A5">
          <w:pPr>
            <w:pStyle w:val="Innehll1"/>
            <w:tabs>
              <w:tab w:val="right" w:leader="dot" w:pos="9056"/>
            </w:tabs>
            <w:rPr>
              <w:rFonts w:eastAsiaTheme="minorEastAsia" w:cstheme="minorBidi"/>
              <w:b w:val="0"/>
              <w:bCs w:val="0"/>
              <w:i w:val="0"/>
              <w:iCs w:val="0"/>
              <w:noProof/>
              <w:color w:val="auto"/>
              <w:kern w:val="2"/>
              <w14:ligatures w14:val="standardContextual"/>
            </w:rPr>
          </w:pPr>
          <w:hyperlink w:history="1" w:anchor="_Toc138075469">
            <w:r w:rsidRPr="00246C92" w:rsidR="00D116F6">
              <w:rPr>
                <w:rStyle w:val="Hyperlnk"/>
                <w:noProof/>
              </w:rPr>
              <w:t>Kursutvärdering</w:t>
            </w:r>
            <w:r w:rsidR="00D116F6">
              <w:rPr>
                <w:noProof/>
                <w:webHidden/>
              </w:rPr>
              <w:tab/>
            </w:r>
            <w:r w:rsidR="00D116F6">
              <w:rPr>
                <w:noProof/>
                <w:webHidden/>
              </w:rPr>
              <w:fldChar w:fldCharType="begin"/>
            </w:r>
            <w:r w:rsidR="00D116F6">
              <w:rPr>
                <w:noProof/>
                <w:webHidden/>
              </w:rPr>
              <w:instrText xml:space="preserve"> PAGEREF _Toc138075469 \h </w:instrText>
            </w:r>
            <w:r w:rsidR="00D116F6">
              <w:rPr>
                <w:noProof/>
                <w:webHidden/>
              </w:rPr>
            </w:r>
            <w:r w:rsidR="00D116F6">
              <w:rPr>
                <w:noProof/>
                <w:webHidden/>
              </w:rPr>
              <w:fldChar w:fldCharType="separate"/>
            </w:r>
            <w:r w:rsidR="00150201">
              <w:rPr>
                <w:noProof/>
                <w:webHidden/>
              </w:rPr>
              <w:t>21</w:t>
            </w:r>
            <w:r w:rsidR="00D116F6">
              <w:rPr>
                <w:noProof/>
                <w:webHidden/>
              </w:rPr>
              <w:fldChar w:fldCharType="end"/>
            </w:r>
          </w:hyperlink>
        </w:p>
        <w:p w:rsidR="00D116F6" w:rsidRDefault="00D30CA5" w14:paraId="48F4B2E8" w14:textId="689B8D3E">
          <w:pPr>
            <w:pStyle w:val="Innehll2"/>
            <w:tabs>
              <w:tab w:val="right" w:leader="dot" w:pos="9056"/>
            </w:tabs>
            <w:rPr>
              <w:rFonts w:eastAsiaTheme="minorEastAsia" w:cstheme="minorBidi"/>
              <w:b w:val="0"/>
              <w:bCs w:val="0"/>
              <w:noProof/>
              <w:color w:val="auto"/>
              <w:kern w:val="2"/>
              <w:sz w:val="24"/>
              <w:szCs w:val="24"/>
              <w14:ligatures w14:val="standardContextual"/>
            </w:rPr>
          </w:pPr>
          <w:hyperlink w:history="1" w:anchor="_Toc138075470">
            <w:r w:rsidRPr="00246C92" w:rsidR="00D116F6">
              <w:rPr>
                <w:rStyle w:val="Hyperlnk"/>
                <w:noProof/>
              </w:rPr>
              <w:t>Information om koppling mellan VFU3 och kursen 9KPA09</w:t>
            </w:r>
            <w:r w:rsidR="00D116F6">
              <w:rPr>
                <w:noProof/>
                <w:webHidden/>
              </w:rPr>
              <w:tab/>
            </w:r>
            <w:r w:rsidR="00D116F6">
              <w:rPr>
                <w:noProof/>
                <w:webHidden/>
              </w:rPr>
              <w:fldChar w:fldCharType="begin"/>
            </w:r>
            <w:r w:rsidR="00D116F6">
              <w:rPr>
                <w:noProof/>
                <w:webHidden/>
              </w:rPr>
              <w:instrText xml:space="preserve"> PAGEREF _Toc138075470 \h </w:instrText>
            </w:r>
            <w:r w:rsidR="00D116F6">
              <w:rPr>
                <w:noProof/>
                <w:webHidden/>
              </w:rPr>
            </w:r>
            <w:r w:rsidR="00D116F6">
              <w:rPr>
                <w:noProof/>
                <w:webHidden/>
              </w:rPr>
              <w:fldChar w:fldCharType="separate"/>
            </w:r>
            <w:r w:rsidR="00150201">
              <w:rPr>
                <w:noProof/>
                <w:webHidden/>
              </w:rPr>
              <w:t>21</w:t>
            </w:r>
            <w:r w:rsidR="00D116F6">
              <w:rPr>
                <w:noProof/>
                <w:webHidden/>
              </w:rPr>
              <w:fldChar w:fldCharType="end"/>
            </w:r>
          </w:hyperlink>
        </w:p>
        <w:p w:rsidR="00D116F6" w:rsidRDefault="00D30CA5" w14:paraId="6E80371C" w14:textId="6D6CC8C2">
          <w:pPr>
            <w:pStyle w:val="Innehll1"/>
            <w:tabs>
              <w:tab w:val="right" w:leader="dot" w:pos="9056"/>
            </w:tabs>
            <w:rPr>
              <w:rFonts w:eastAsiaTheme="minorEastAsia" w:cstheme="minorBidi"/>
              <w:b w:val="0"/>
              <w:bCs w:val="0"/>
              <w:i w:val="0"/>
              <w:iCs w:val="0"/>
              <w:noProof/>
              <w:color w:val="auto"/>
              <w:kern w:val="2"/>
              <w14:ligatures w14:val="standardContextual"/>
            </w:rPr>
          </w:pPr>
          <w:hyperlink w:history="1" w:anchor="_Toc138075471">
            <w:r w:rsidRPr="00246C92" w:rsidR="00D116F6">
              <w:rPr>
                <w:rStyle w:val="Hyperlnk"/>
                <w:noProof/>
              </w:rPr>
              <w:t>Litteraturlista</w:t>
            </w:r>
            <w:r w:rsidR="00D116F6">
              <w:rPr>
                <w:noProof/>
                <w:webHidden/>
              </w:rPr>
              <w:tab/>
            </w:r>
            <w:r w:rsidR="00D116F6">
              <w:rPr>
                <w:noProof/>
                <w:webHidden/>
              </w:rPr>
              <w:fldChar w:fldCharType="begin"/>
            </w:r>
            <w:r w:rsidR="00D116F6">
              <w:rPr>
                <w:noProof/>
                <w:webHidden/>
              </w:rPr>
              <w:instrText xml:space="preserve"> PAGEREF _Toc138075471 \h </w:instrText>
            </w:r>
            <w:r w:rsidR="00D116F6">
              <w:rPr>
                <w:noProof/>
                <w:webHidden/>
              </w:rPr>
            </w:r>
            <w:r w:rsidR="00D116F6">
              <w:rPr>
                <w:noProof/>
                <w:webHidden/>
              </w:rPr>
              <w:fldChar w:fldCharType="separate"/>
            </w:r>
            <w:r w:rsidR="00150201">
              <w:rPr>
                <w:noProof/>
                <w:webHidden/>
              </w:rPr>
              <w:t>22</w:t>
            </w:r>
            <w:r w:rsidR="00D116F6">
              <w:rPr>
                <w:noProof/>
                <w:webHidden/>
              </w:rPr>
              <w:fldChar w:fldCharType="end"/>
            </w:r>
          </w:hyperlink>
        </w:p>
        <w:p w:rsidR="00243DDF" w:rsidP="17F663D4" w:rsidRDefault="00D116F6" w14:paraId="5E3673B3" w14:textId="47CF1C4A">
          <w:pPr>
            <w:pStyle w:val="Innehll1"/>
            <w:tabs>
              <w:tab w:val="right" w:leader="dot" w:pos="9060"/>
            </w:tabs>
            <w:rPr>
              <w:rFonts w:ascii="Calibri" w:hAnsi="Calibri" w:cs="Calibri"/>
              <w:noProof/>
              <w:color w:val="000000" w:themeColor="text1"/>
              <w:lang w:val="nb-NO" w:eastAsia="ja-JP"/>
            </w:rPr>
          </w:pPr>
          <w:r>
            <w:fldChar w:fldCharType="end"/>
          </w:r>
        </w:p>
      </w:sdtContent>
    </w:sdt>
    <w:p w:rsidR="00380D9E" w:rsidP="739AC474" w:rsidRDefault="00380D9E" w14:paraId="3C776079" w14:textId="6A018A91">
      <w:pPr>
        <w:pStyle w:val="Innehll1"/>
        <w:tabs>
          <w:tab w:val="right" w:leader="dot" w:pos="9060"/>
        </w:tabs>
        <w:rPr>
          <w:rFonts w:ascii="Calibri" w:hAnsi="Calibri" w:cs="Calibri"/>
          <w:noProof/>
          <w:color w:val="000000" w:themeColor="text1"/>
        </w:rPr>
      </w:pPr>
    </w:p>
    <w:p w:rsidR="00380D9E" w:rsidRDefault="00380D9E" w14:paraId="1506EA06" w14:textId="30075FF4"/>
    <w:p w:rsidR="00EC75A0" w:rsidP="00EC75A0" w:rsidRDefault="00EC75A0" w14:paraId="34C24F16" w14:textId="77777777">
      <w:pPr>
        <w:spacing w:after="0" w:line="240" w:lineRule="auto"/>
        <w:ind w:left="0" w:firstLine="0"/>
        <w:rPr>
          <w:b/>
        </w:rPr>
      </w:pPr>
      <w:r>
        <w:rPr>
          <w:b/>
        </w:rPr>
        <w:br w:type="page"/>
      </w:r>
    </w:p>
    <w:p w:rsidR="00EC75A0" w:rsidP="00EC75A0" w:rsidRDefault="00EC75A0" w14:paraId="1D60C44E" w14:textId="77777777">
      <w:pPr>
        <w:spacing w:after="0" w:line="238" w:lineRule="auto"/>
        <w:ind w:left="19" w:right="6127" w:firstLine="0"/>
      </w:pPr>
      <w:r>
        <w:rPr>
          <w:b/>
        </w:rPr>
        <w:t xml:space="preserve"> </w:t>
      </w:r>
      <w:r>
        <w:t xml:space="preserve"> </w:t>
      </w:r>
      <w:r>
        <w:tab/>
      </w:r>
      <w:r>
        <w:t xml:space="preserve"> </w:t>
      </w:r>
    </w:p>
    <w:p w:rsidR="00EC75A0" w:rsidP="001A5CB5" w:rsidRDefault="00EC75A0" w14:paraId="2457987D" w14:textId="77777777">
      <w:pPr>
        <w:pStyle w:val="Rubrik1"/>
        <w:ind w:left="0" w:firstLine="0"/>
      </w:pPr>
      <w:bookmarkStart w:name="_Toc111678479" w:id="0"/>
      <w:bookmarkStart w:name="_Toc138075444" w:id="1"/>
      <w:r>
        <w:t>Förord</w:t>
      </w:r>
      <w:bookmarkEnd w:id="0"/>
      <w:bookmarkEnd w:id="1"/>
      <w:r>
        <w:t xml:space="preserve"> </w:t>
      </w:r>
    </w:p>
    <w:p w:rsidR="00EC75A0" w:rsidP="001A5CB5" w:rsidRDefault="00EC75A0" w14:paraId="4F81B712" w14:textId="77777777">
      <w:pPr>
        <w:spacing w:after="0" w:line="259" w:lineRule="auto"/>
        <w:ind w:left="0" w:firstLine="0"/>
      </w:pPr>
      <w:r>
        <w:t xml:space="preserve"> </w:t>
      </w:r>
    </w:p>
    <w:p w:rsidR="00EC75A0" w:rsidP="001A5CB5" w:rsidRDefault="00EC75A0" w14:paraId="3E590834" w14:textId="77777777">
      <w:pPr>
        <w:spacing w:after="0" w:line="259" w:lineRule="auto"/>
        <w:ind w:left="0" w:firstLine="0"/>
      </w:pPr>
      <w:r>
        <w:rPr>
          <w:b/>
        </w:rPr>
        <w:t>Välkommen till kursen</w:t>
      </w:r>
      <w:r>
        <w:t xml:space="preserve"> </w:t>
      </w:r>
      <w:r>
        <w:rPr>
          <w:b/>
          <w:i/>
        </w:rPr>
        <w:t>Bedömning och betygssättning i didaktiska processer!</w:t>
      </w:r>
      <w:r>
        <w:rPr>
          <w:b/>
        </w:rPr>
        <w:t xml:space="preserve"> </w:t>
      </w:r>
    </w:p>
    <w:p w:rsidR="00EC75A0" w:rsidP="001A5CB5" w:rsidRDefault="00EC75A0" w14:paraId="789C847C" w14:textId="77777777">
      <w:pPr>
        <w:spacing w:after="0" w:line="259" w:lineRule="auto"/>
        <w:ind w:left="0" w:firstLine="0"/>
      </w:pPr>
      <w:r>
        <w:t xml:space="preserve"> </w:t>
      </w:r>
    </w:p>
    <w:p w:rsidR="00EC75A0" w:rsidP="001A5CB5" w:rsidRDefault="00EC75A0" w14:paraId="279381D5" w14:textId="77777777">
      <w:pPr>
        <w:ind w:left="0" w:firstLine="0"/>
      </w:pPr>
      <w:r>
        <w:t xml:space="preserve">Syftet med studiehandledningen är att underlätta studierna genom att tydliggöra kursens syften, mål och uppläggning. Förutom information om föreläsningar, litteratur och kursuppgifter omfattar studiehandledningen även information om examination och kursens bedömningsgrunder.  </w:t>
      </w:r>
    </w:p>
    <w:p w:rsidR="00EC75A0" w:rsidP="001A5CB5" w:rsidRDefault="00EC75A0" w14:paraId="60E89AB9" w14:textId="77777777">
      <w:pPr>
        <w:spacing w:after="0" w:line="259" w:lineRule="auto"/>
        <w:ind w:left="0" w:firstLine="0"/>
      </w:pPr>
      <w:r>
        <w:t xml:space="preserve"> </w:t>
      </w:r>
    </w:p>
    <w:p w:rsidR="00EC75A0" w:rsidP="001A5CB5" w:rsidRDefault="00EC75A0" w14:paraId="56849CF2" w14:textId="77777777">
      <w:pPr>
        <w:ind w:left="0" w:firstLine="0"/>
      </w:pPr>
      <w:r>
        <w:t xml:space="preserve">I studiehandledningen finns kursens schema och litteraturlista.  </w:t>
      </w:r>
    </w:p>
    <w:p w:rsidR="00EC75A0" w:rsidP="001A5CB5" w:rsidRDefault="00EC75A0" w14:paraId="3885E5C7" w14:textId="77777777">
      <w:pPr>
        <w:spacing w:after="0" w:line="259" w:lineRule="auto"/>
        <w:ind w:left="0" w:firstLine="0"/>
      </w:pPr>
      <w:r>
        <w:t xml:space="preserve"> </w:t>
      </w:r>
    </w:p>
    <w:p w:rsidR="00EC75A0" w:rsidP="001A5CB5" w:rsidRDefault="00EC75A0" w14:paraId="03CCD26C" w14:textId="77777777">
      <w:pPr>
        <w:spacing w:after="0" w:line="259" w:lineRule="auto"/>
        <w:ind w:left="0" w:firstLine="0"/>
      </w:pPr>
      <w:r>
        <w:rPr>
          <w:b/>
          <w:i/>
        </w:rPr>
        <w:t xml:space="preserve"> </w:t>
      </w:r>
    </w:p>
    <w:p w:rsidR="00EC75A0" w:rsidP="001A5CB5" w:rsidRDefault="00EC75A0" w14:paraId="63B12584" w14:textId="77777777">
      <w:pPr>
        <w:spacing w:after="0" w:line="259" w:lineRule="auto"/>
        <w:ind w:left="0" w:firstLine="0"/>
      </w:pPr>
      <w:r>
        <w:rPr>
          <w:b/>
          <w:i/>
        </w:rPr>
        <w:t xml:space="preserve">Lycka till med studierna! </w:t>
      </w:r>
    </w:p>
    <w:p w:rsidR="00EC75A0" w:rsidP="001A5CB5" w:rsidRDefault="00EC75A0" w14:paraId="1DF92035" w14:textId="77777777">
      <w:pPr>
        <w:spacing w:after="0" w:line="259" w:lineRule="auto"/>
        <w:ind w:left="0" w:firstLine="0"/>
      </w:pPr>
      <w:r>
        <w:t xml:space="preserve"> </w:t>
      </w:r>
    </w:p>
    <w:p w:rsidR="00EC75A0" w:rsidP="001A5CB5" w:rsidRDefault="00EC75A0" w14:paraId="79555044" w14:textId="77777777">
      <w:pPr>
        <w:spacing w:after="0" w:line="259" w:lineRule="auto"/>
        <w:ind w:left="0" w:firstLine="0"/>
      </w:pPr>
      <w:r>
        <w:t xml:space="preserve"> </w:t>
      </w:r>
    </w:p>
    <w:p w:rsidR="00EC75A0" w:rsidP="001A5CB5" w:rsidRDefault="00EC75A0" w14:paraId="58F537B0" w14:textId="77777777">
      <w:pPr>
        <w:ind w:left="0" w:firstLine="0"/>
      </w:pPr>
      <w:r>
        <w:t xml:space="preserve">Agneta Grönlund </w:t>
      </w:r>
    </w:p>
    <w:p w:rsidR="00EC75A0" w:rsidP="001A5CB5" w:rsidRDefault="00EC75A0" w14:paraId="526645DC" w14:textId="601AC27C">
      <w:pPr>
        <w:ind w:left="0" w:firstLine="0"/>
      </w:pPr>
      <w:r>
        <w:t>Elisabeth Eriksson</w:t>
      </w:r>
    </w:p>
    <w:p w:rsidR="00CF26FC" w:rsidP="001A5CB5" w:rsidRDefault="00CF26FC" w14:paraId="15D67656" w14:textId="5CCEF7D0">
      <w:pPr>
        <w:ind w:left="0" w:firstLine="0"/>
      </w:pPr>
      <w:r>
        <w:t>Tobias Jansson</w:t>
      </w:r>
    </w:p>
    <w:p w:rsidR="00EC75A0" w:rsidP="001A5CB5" w:rsidRDefault="00EC75A0" w14:paraId="0F6429B9" w14:textId="102A026D">
      <w:pPr>
        <w:spacing w:after="0" w:line="259" w:lineRule="auto"/>
        <w:ind w:left="0" w:firstLine="0"/>
      </w:pPr>
    </w:p>
    <w:p w:rsidR="00EC75A0" w:rsidP="001A5CB5" w:rsidRDefault="00EC75A0" w14:paraId="10A1464C" w14:textId="77777777">
      <w:pPr>
        <w:spacing w:after="0" w:line="259" w:lineRule="auto"/>
        <w:ind w:left="0" w:firstLine="0"/>
      </w:pPr>
      <w:r>
        <w:rPr>
          <w:b/>
          <w:i/>
        </w:rPr>
        <w:t xml:space="preserve"> </w:t>
      </w:r>
    </w:p>
    <w:p w:rsidR="00EC75A0" w:rsidP="001A5CB5" w:rsidRDefault="00EC75A0" w14:paraId="16128BE8" w14:textId="77777777">
      <w:pPr>
        <w:pStyle w:val="Rubrik2"/>
        <w:tabs>
          <w:tab w:val="center" w:pos="2627"/>
        </w:tabs>
        <w:ind w:left="0" w:firstLine="0"/>
        <w:rPr>
          <w:b w:val="0"/>
        </w:rPr>
      </w:pPr>
      <w:bookmarkStart w:name="_Toc111678480" w:id="2"/>
      <w:bookmarkStart w:name="_Toc138075445" w:id="3"/>
      <w:r>
        <w:t>Kontaktuppgifter</w:t>
      </w:r>
      <w:bookmarkEnd w:id="2"/>
      <w:bookmarkEnd w:id="3"/>
      <w:r>
        <w:rPr>
          <w:b w:val="0"/>
        </w:rPr>
        <w:t xml:space="preserve"> </w:t>
      </w:r>
      <w:r>
        <w:tab/>
      </w:r>
      <w:r>
        <w:rPr>
          <w:b w:val="0"/>
        </w:rPr>
        <w:t xml:space="preserve"> </w:t>
      </w:r>
    </w:p>
    <w:p w:rsidR="00EC75A0" w:rsidP="001A5CB5" w:rsidRDefault="00EC75A0" w14:paraId="608E02E5" w14:textId="77777777">
      <w:pPr>
        <w:spacing w:after="0" w:line="259" w:lineRule="auto"/>
        <w:ind w:left="0" w:firstLine="0"/>
      </w:pPr>
      <w:r>
        <w:t xml:space="preserve"> </w:t>
      </w:r>
    </w:p>
    <w:p w:rsidR="00EC75A0" w:rsidP="001A5CB5" w:rsidRDefault="00EC75A0" w14:paraId="4311ED33" w14:textId="77777777">
      <w:pPr>
        <w:ind w:left="0" w:firstLine="0"/>
      </w:pPr>
      <w:r>
        <w:t xml:space="preserve">Postadress till kursansvariga: </w:t>
      </w:r>
    </w:p>
    <w:p w:rsidR="00EC75A0" w:rsidP="001A5CB5" w:rsidRDefault="00EC75A0" w14:paraId="21C5877C" w14:textId="77777777">
      <w:pPr>
        <w:ind w:left="0" w:firstLine="0"/>
      </w:pPr>
      <w:r>
        <w:t xml:space="preserve">Linköpings universitet </w:t>
      </w:r>
    </w:p>
    <w:p w:rsidR="00EC75A0" w:rsidP="001A5CB5" w:rsidRDefault="00EC75A0" w14:paraId="31EB5E3D" w14:textId="77777777">
      <w:pPr>
        <w:ind w:left="0" w:firstLine="0"/>
      </w:pPr>
      <w:r>
        <w:t xml:space="preserve">IBL </w:t>
      </w:r>
    </w:p>
    <w:p w:rsidR="00EC75A0" w:rsidP="001A5CB5" w:rsidRDefault="00EC75A0" w14:paraId="2D8B1ADC" w14:textId="77777777">
      <w:pPr>
        <w:ind w:left="0" w:firstLine="0"/>
      </w:pPr>
      <w:r>
        <w:t xml:space="preserve">581 83 Linköping </w:t>
      </w:r>
    </w:p>
    <w:p w:rsidR="00EC75A0" w:rsidP="001A5CB5" w:rsidRDefault="00EC75A0" w14:paraId="4C923573" w14:textId="77777777">
      <w:pPr>
        <w:spacing w:after="8" w:line="259" w:lineRule="auto"/>
        <w:ind w:left="0" w:right="-27" w:firstLine="0"/>
      </w:pPr>
      <w:r>
        <w:rPr>
          <w:rFonts w:ascii="Calibri" w:hAnsi="Calibri" w:eastAsia="Calibri" w:cs="Calibri"/>
          <w:noProof/>
          <w:sz w:val="22"/>
        </w:rPr>
        <mc:AlternateContent>
          <mc:Choice Requires="wpg">
            <w:drawing>
              <wp:inline distT="0" distB="0" distL="0" distR="0" wp14:anchorId="6C910FCC" wp14:editId="1417FDD2">
                <wp:extent cx="5797296" cy="6096"/>
                <wp:effectExtent l="0" t="0" r="0" b="0"/>
                <wp:docPr id="31782" name="Group 31782"/>
                <wp:cNvGraphicFramePr/>
                <a:graphic xmlns:a="http://schemas.openxmlformats.org/drawingml/2006/main">
                  <a:graphicData uri="http://schemas.microsoft.com/office/word/2010/wordprocessingGroup">
                    <wpg:wgp>
                      <wpg:cNvGrpSpPr/>
                      <wpg:grpSpPr>
                        <a:xfrm>
                          <a:off x="0" y="0"/>
                          <a:ext cx="5797296" cy="6096"/>
                          <a:chOff x="0" y="0"/>
                          <a:chExt cx="5797296" cy="6096"/>
                        </a:xfrm>
                      </wpg:grpSpPr>
                      <wps:wsp>
                        <wps:cNvPr id="40993" name="Shape 40993"/>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w14:anchorId="1A11E654">
              <v:group id="Group 31782" style="width:456.5pt;height:.5pt;mso-position-horizontal-relative:char;mso-position-vertical-relative:line" coordsize="57972,60" o:spid="_x0000_s1026" w14:anchorId="15B445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">
                <v:shape id="Shape 40993" style="position:absolute;width:57972;height:91;visibility:visible;mso-wrap-style:square;v-text-anchor:top" coordsize="5797296,9144" o:spid="_x0000_s1027" fillcolor="black" stroked="f" strokeweight="0" path="m,l579729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">
                  <v:stroke miterlimit="83231f" joinstyle="miter"/>
                  <v:path textboxrect="0,0,5797296,9144" arrowok="t"/>
                </v:shape>
                <w10:anchorlock/>
              </v:group>
            </w:pict>
          </mc:Fallback>
        </mc:AlternateContent>
      </w:r>
    </w:p>
    <w:p w:rsidR="00EC75A0" w:rsidP="001A5CB5" w:rsidRDefault="00EC75A0" w14:paraId="20195A37" w14:textId="77777777">
      <w:pPr>
        <w:ind w:left="0" w:firstLine="0"/>
      </w:pPr>
      <w:r>
        <w:t>Kursansvariga:</w:t>
      </w:r>
    </w:p>
    <w:p w:rsidR="00EC75A0" w:rsidP="001A5CB5" w:rsidRDefault="00EC75A0" w14:paraId="07A6B6DE" w14:textId="77777777">
      <w:pPr>
        <w:ind w:left="0" w:firstLine="0"/>
      </w:pPr>
    </w:p>
    <w:p w:rsidR="00EC75A0" w:rsidP="001347FD" w:rsidRDefault="00EC75A0" w14:paraId="21C20FAF" w14:textId="21FF8965">
      <w:pPr>
        <w:spacing w:after="240"/>
        <w:ind w:left="0" w:firstLine="0"/>
        <w:rPr>
          <w:rFonts w:ascii="Times New Roman" w:hAnsi="Times New Roman" w:eastAsia="Times New Roman" w:cs="Times New Roman"/>
        </w:rPr>
      </w:pPr>
      <w:r>
        <w:t xml:space="preserve">Agneta Grönlund, </w:t>
      </w:r>
      <w:proofErr w:type="gramStart"/>
      <w:r>
        <w:rPr>
          <w:color w:val="0000FF"/>
          <w:u w:val="single" w:color="0000FF"/>
        </w:rPr>
        <w:t>agneta.gronlund@liu.se</w:t>
      </w:r>
      <w:r>
        <w:t xml:space="preserve"> ,</w:t>
      </w:r>
      <w:proofErr w:type="gramEnd"/>
      <w:r>
        <w:t xml:space="preserve"> 013 28 21 31</w:t>
      </w:r>
      <w:r>
        <w:rPr>
          <w:rFonts w:ascii="Times New Roman" w:hAnsi="Times New Roman" w:eastAsia="Times New Roman" w:cs="Times New Roman"/>
        </w:rPr>
        <w:t xml:space="preserve"> </w:t>
      </w:r>
    </w:p>
    <w:p w:rsidR="00CF26FC" w:rsidP="001347FD" w:rsidRDefault="00EC75A0" w14:paraId="76CCDFEC" w14:textId="77777777">
      <w:pPr>
        <w:spacing w:after="240"/>
        <w:ind w:left="0" w:firstLine="0"/>
      </w:pPr>
      <w:r>
        <w:t xml:space="preserve">Elisabeth Eriksson, </w:t>
      </w:r>
      <w:proofErr w:type="gramStart"/>
      <w:r>
        <w:rPr>
          <w:color w:val="0000FF"/>
          <w:u w:val="single" w:color="0000FF"/>
        </w:rPr>
        <w:t>elisabeth.eriksson@liu.se</w:t>
      </w:r>
      <w:r>
        <w:t xml:space="preserve"> ,</w:t>
      </w:r>
      <w:proofErr w:type="gramEnd"/>
      <w:r>
        <w:t xml:space="preserve"> 013 28 58 95</w:t>
      </w:r>
    </w:p>
    <w:p w:rsidR="00EC75A0" w:rsidP="001347FD" w:rsidRDefault="00CF26FC" w14:paraId="2CE0666C" w14:textId="3222BED1">
      <w:pPr>
        <w:spacing w:after="240"/>
        <w:ind w:left="0" w:firstLine="0"/>
      </w:pPr>
      <w:r>
        <w:t xml:space="preserve">Tobias Jansson, </w:t>
      </w:r>
      <w:hyperlink w:history="1" r:id="rId10">
        <w:r w:rsidRPr="008A3BE6">
          <w:rPr>
            <w:rStyle w:val="Hyperlnk"/>
          </w:rPr>
          <w:t>tobias.jansson@liu.se</w:t>
        </w:r>
      </w:hyperlink>
      <w:r>
        <w:t xml:space="preserve">, </w:t>
      </w:r>
      <w:r w:rsidR="00F8670E">
        <w:t>013</w:t>
      </w:r>
      <w:r w:rsidR="00BC13D4">
        <w:t xml:space="preserve"> 28 20 91</w:t>
      </w:r>
      <w:r w:rsidR="00EC75A0">
        <w:t xml:space="preserve"> </w:t>
      </w:r>
    </w:p>
    <w:p w:rsidR="00EC75A0" w:rsidP="001347FD" w:rsidRDefault="00EC75A0" w14:paraId="40FDB8CA" w14:textId="77777777">
      <w:pPr>
        <w:spacing w:after="240"/>
        <w:ind w:left="0" w:firstLine="0"/>
      </w:pPr>
      <w:r>
        <w:t xml:space="preserve">Kursadministratör: Maria </w:t>
      </w:r>
      <w:proofErr w:type="spellStart"/>
      <w:r>
        <w:t>Lorin</w:t>
      </w:r>
      <w:proofErr w:type="spellEnd"/>
      <w:r>
        <w:t xml:space="preserve">, </w:t>
      </w:r>
      <w:proofErr w:type="gramStart"/>
      <w:r>
        <w:rPr>
          <w:color w:val="0000FF"/>
          <w:u w:val="single" w:color="0000FF"/>
        </w:rPr>
        <w:t>maria.lorin@liu.se</w:t>
      </w:r>
      <w:r>
        <w:t xml:space="preserve"> ,</w:t>
      </w:r>
      <w:proofErr w:type="gramEnd"/>
      <w:r>
        <w:t xml:space="preserve"> 013 28 20 79  </w:t>
      </w:r>
    </w:p>
    <w:p w:rsidR="00EC75A0" w:rsidP="001A5CB5" w:rsidRDefault="00EC75A0" w14:paraId="60A6E516" w14:textId="77777777">
      <w:pPr>
        <w:spacing w:after="268"/>
        <w:ind w:left="0" w:firstLine="0"/>
      </w:pPr>
      <w:r>
        <w:t xml:space="preserve">Programansvarig: Ingrid Olsson, </w:t>
      </w:r>
      <w:proofErr w:type="gramStart"/>
      <w:r>
        <w:rPr>
          <w:color w:val="0000FF"/>
          <w:u w:val="single" w:color="0000FF"/>
        </w:rPr>
        <w:t>ingrid.olsson@liu.se</w:t>
      </w:r>
      <w:r>
        <w:t xml:space="preserve"> ,</w:t>
      </w:r>
      <w:proofErr w:type="gramEnd"/>
      <w:r>
        <w:t xml:space="preserve"> 013 28 44 71  </w:t>
      </w:r>
    </w:p>
    <w:p w:rsidRPr="00171281" w:rsidR="00EC75A0" w:rsidP="001A5CB5" w:rsidRDefault="00171281" w14:paraId="7DAF76AC" w14:textId="6B170125">
      <w:pPr>
        <w:spacing w:after="268"/>
        <w:ind w:left="0" w:firstLine="0"/>
        <w:rPr>
          <w:lang w:val="en-US"/>
        </w:rPr>
      </w:pPr>
      <w:proofErr w:type="spellStart"/>
      <w:r w:rsidRPr="00171281">
        <w:rPr>
          <w:lang w:val="en-US"/>
        </w:rPr>
        <w:t>Professionsme</w:t>
      </w:r>
      <w:r>
        <w:rPr>
          <w:lang w:val="en-US"/>
        </w:rPr>
        <w:t>ntor</w:t>
      </w:r>
      <w:proofErr w:type="spellEnd"/>
      <w:r w:rsidRPr="00171281" w:rsidR="00EC75A0">
        <w:rPr>
          <w:lang w:val="en-US"/>
        </w:rPr>
        <w:t xml:space="preserve">: </w:t>
      </w:r>
      <w:proofErr w:type="spellStart"/>
      <w:r w:rsidRPr="00171281" w:rsidR="00EC75A0">
        <w:rPr>
          <w:lang w:val="en-US"/>
        </w:rPr>
        <w:t>Åsa</w:t>
      </w:r>
      <w:proofErr w:type="spellEnd"/>
      <w:r w:rsidRPr="00171281" w:rsidR="00EC75A0">
        <w:rPr>
          <w:lang w:val="en-US"/>
        </w:rPr>
        <w:t xml:space="preserve"> </w:t>
      </w:r>
      <w:proofErr w:type="spellStart"/>
      <w:r w:rsidRPr="00171281" w:rsidR="00EC75A0">
        <w:rPr>
          <w:lang w:val="en-US"/>
        </w:rPr>
        <w:t>Howchin</w:t>
      </w:r>
      <w:proofErr w:type="spellEnd"/>
      <w:r w:rsidRPr="00171281" w:rsidR="00EC75A0">
        <w:rPr>
          <w:lang w:val="en-US"/>
        </w:rPr>
        <w:t xml:space="preserve"> </w:t>
      </w:r>
      <w:proofErr w:type="spellStart"/>
      <w:r w:rsidRPr="00171281" w:rsidR="00EC75A0">
        <w:rPr>
          <w:lang w:val="en-US"/>
        </w:rPr>
        <w:t>Wallén</w:t>
      </w:r>
      <w:proofErr w:type="spellEnd"/>
      <w:r w:rsidRPr="00171281" w:rsidR="00EC75A0">
        <w:rPr>
          <w:lang w:val="en-US"/>
        </w:rPr>
        <w:t xml:space="preserve">, </w:t>
      </w:r>
      <w:r w:rsidRPr="00171281" w:rsidR="00EC75A0">
        <w:rPr>
          <w:color w:val="0000FF"/>
          <w:u w:val="single" w:color="0000FF"/>
          <w:lang w:val="en-US"/>
        </w:rPr>
        <w:t>asa.howchin-wallen@liu.se</w:t>
      </w:r>
      <w:r w:rsidRPr="00171281" w:rsidR="00EC75A0">
        <w:rPr>
          <w:lang w:val="en-US"/>
        </w:rPr>
        <w:t xml:space="preserve">   </w:t>
      </w:r>
    </w:p>
    <w:p w:rsidR="00EC75A0" w:rsidP="001A5CB5" w:rsidRDefault="00EC75A0" w14:paraId="4F68A416" w14:textId="67C304E8">
      <w:pPr>
        <w:spacing w:after="271"/>
        <w:ind w:left="0" w:firstLine="0"/>
      </w:pPr>
      <w:r>
        <w:t xml:space="preserve">Studievägledare VAL: Ann-Charlotte Lindgren, </w:t>
      </w:r>
      <w:r>
        <w:rPr>
          <w:color w:val="0000FF"/>
          <w:u w:val="single" w:color="0000FF"/>
        </w:rPr>
        <w:t>anncharlotte.lindgren@liu.se</w:t>
      </w:r>
      <w:r w:rsidR="00171281">
        <w:t>,</w:t>
      </w:r>
      <w:r w:rsidR="00171281">
        <w:br/>
      </w:r>
      <w:r>
        <w:t xml:space="preserve">013-28 20 04 </w:t>
      </w:r>
    </w:p>
    <w:p w:rsidR="00EC75A0" w:rsidP="001A5CB5" w:rsidRDefault="00EC75A0" w14:paraId="7C6BC6B7" w14:textId="77777777">
      <w:pPr>
        <w:spacing w:after="271"/>
        <w:ind w:left="0" w:firstLine="0"/>
      </w:pPr>
      <w:r>
        <w:t xml:space="preserve">Studievägledare ULV: Monica Larsson, </w:t>
      </w:r>
      <w:hyperlink w:history="1" r:id="rId11">
        <w:r w:rsidRPr="00716CCF">
          <w:rPr>
            <w:rStyle w:val="Hyperlnk"/>
          </w:rPr>
          <w:t>monica.larsson@liu.se</w:t>
        </w:r>
      </w:hyperlink>
      <w:r>
        <w:t>, 013 28 57 98</w:t>
      </w:r>
    </w:p>
    <w:p w:rsidR="00EC75A0" w:rsidP="001A5CB5" w:rsidRDefault="00EC75A0" w14:paraId="4DB35BCE" w14:textId="77777777">
      <w:pPr>
        <w:spacing w:after="268"/>
        <w:ind w:left="0" w:firstLine="0"/>
      </w:pPr>
      <w:r>
        <w:t xml:space="preserve">Studievägledare </w:t>
      </w:r>
      <w:proofErr w:type="spellStart"/>
      <w:r>
        <w:t>KPU</w:t>
      </w:r>
      <w:proofErr w:type="spellEnd"/>
      <w:r>
        <w:t xml:space="preserve">: Kristin Sjölander, </w:t>
      </w:r>
      <w:r>
        <w:rPr>
          <w:color w:val="0000FF"/>
          <w:u w:val="single" w:color="0000FF"/>
        </w:rPr>
        <w:t>kristin.sjolander@liu.se</w:t>
      </w:r>
      <w:r>
        <w:t xml:space="preserve">, 013 28 19 78 </w:t>
      </w:r>
    </w:p>
    <w:p w:rsidR="00EC75A0" w:rsidP="001A5CB5" w:rsidRDefault="00EC75A0" w14:paraId="74D5DB74" w14:textId="77777777">
      <w:pPr>
        <w:spacing w:after="0" w:line="259" w:lineRule="auto"/>
        <w:ind w:left="0" w:firstLine="0"/>
      </w:pPr>
      <w:r>
        <w:t xml:space="preserve"> </w:t>
      </w:r>
      <w:r>
        <w:tab/>
      </w:r>
      <w:r>
        <w:t xml:space="preserve"> </w:t>
      </w:r>
    </w:p>
    <w:p w:rsidR="00EC75A0" w:rsidP="001A5CB5" w:rsidRDefault="00EC75A0" w14:paraId="4B50E761" w14:textId="77777777">
      <w:pPr>
        <w:pStyle w:val="Rubrik1"/>
        <w:ind w:left="0" w:firstLine="0"/>
      </w:pPr>
      <w:bookmarkStart w:name="_Toc111678481" w:id="4"/>
      <w:bookmarkStart w:name="_Toc138075446" w:id="5"/>
      <w:r>
        <w:t>Kursens mål och innehåll</w:t>
      </w:r>
      <w:bookmarkEnd w:id="4"/>
      <w:bookmarkEnd w:id="5"/>
      <w:r>
        <w:t xml:space="preserve"> </w:t>
      </w:r>
    </w:p>
    <w:p w:rsidR="00EC75A0" w:rsidP="001A5CB5" w:rsidRDefault="00EC75A0" w14:paraId="79C93FFD" w14:textId="77777777">
      <w:pPr>
        <w:spacing w:after="0" w:line="259" w:lineRule="auto"/>
        <w:ind w:left="0" w:firstLine="0"/>
      </w:pPr>
      <w:r>
        <w:t xml:space="preserve"> </w:t>
      </w:r>
    </w:p>
    <w:p w:rsidR="00EC75A0" w:rsidP="001A5CB5" w:rsidRDefault="00EC75A0" w14:paraId="38A8BF40" w14:textId="77777777">
      <w:pPr>
        <w:ind w:left="0" w:firstLine="0"/>
      </w:pPr>
      <w:r>
        <w:t>Kursen Bedömning och betygssättning är en kurs som belyser bedömning ur pedagogiska, didaktiska och etiska perspektiv. Den ges inom Kompletterande pedagogisk utbildning (</w:t>
      </w:r>
      <w:proofErr w:type="spellStart"/>
      <w:r>
        <w:t>KPU</w:t>
      </w:r>
      <w:proofErr w:type="spellEnd"/>
      <w:r>
        <w:t xml:space="preserve">), Vidareutbildning av lärare som saknar lärarexamen (VAL) och Utländska lärares vidareutbildning (ULV) vid Linköpings universitet,  </w:t>
      </w:r>
    </w:p>
    <w:p w:rsidR="00EC75A0" w:rsidP="001A5CB5" w:rsidRDefault="00EC75A0" w14:paraId="3CBDDB48" w14:textId="77777777">
      <w:pPr>
        <w:spacing w:after="0" w:line="259" w:lineRule="auto"/>
        <w:ind w:left="0" w:firstLine="0"/>
      </w:pPr>
      <w:r>
        <w:t xml:space="preserve"> </w:t>
      </w:r>
    </w:p>
    <w:p w:rsidR="00EC75A0" w:rsidP="001A5CB5" w:rsidRDefault="00EC75A0" w14:paraId="5A923B9C" w14:textId="77777777">
      <w:pPr>
        <w:ind w:left="0" w:firstLine="0"/>
      </w:pPr>
      <w:r>
        <w:t xml:space="preserve">I kursen studeras kunskapsbedömning och betygssättning utifrån ett vetenskapligt förhållningssätt. Kursen behandlar lärares formella bedömningsuppdrag och vad det uppdraget innebär i praktiken. De studerande ska konstruera, analysera och kritiskt granska bedömningsinstrument i det egna ämnet. I detta sammanhang är begreppen giltighet, tillförlitlighet och likvärdighet centrala. I första hand fokuseras klassrumsbedömningar, men även nationella prov och internationella kunskapsmätningar uppmärksammas.  </w:t>
      </w:r>
    </w:p>
    <w:p w:rsidR="00EC75A0" w:rsidP="001A5CB5" w:rsidRDefault="00EC75A0" w14:paraId="3705C370" w14:textId="77777777">
      <w:pPr>
        <w:spacing w:after="0" w:line="259" w:lineRule="auto"/>
        <w:ind w:left="0" w:firstLine="0"/>
      </w:pPr>
      <w:r>
        <w:t xml:space="preserve"> </w:t>
      </w:r>
    </w:p>
    <w:p w:rsidR="00EC75A0" w:rsidP="001A5CB5" w:rsidRDefault="00EC75A0" w14:paraId="73276B83" w14:textId="77777777">
      <w:pPr>
        <w:ind w:left="0" w:firstLine="0"/>
      </w:pPr>
      <w:r>
        <w:t xml:space="preserve">Bedömningsteoretiska begrepp och redskap för både </w:t>
      </w:r>
      <w:proofErr w:type="spellStart"/>
      <w:r>
        <w:t>summativ</w:t>
      </w:r>
      <w:proofErr w:type="spellEnd"/>
      <w:r>
        <w:t xml:space="preserve"> och formativ bedömning studeras och problematiseras. I kursen behandlas bedömning ur såväl ett historiskt som ett internationellt perspektiv. Etiska, pedagogiska och ämnesdidaktiska konsekvenser av olika former av bedömning problematiseras. I kursen ingår att genomföra en kritisk granskning av ett vetenskapligt arbete med inriktning mot bedömning. </w:t>
      </w:r>
    </w:p>
    <w:p w:rsidR="00EC75A0" w:rsidP="001A5CB5" w:rsidRDefault="00EC75A0" w14:paraId="4A5479E6" w14:textId="77777777">
      <w:pPr>
        <w:spacing w:after="0" w:line="259" w:lineRule="auto"/>
        <w:ind w:left="0" w:firstLine="0"/>
      </w:pPr>
      <w:r>
        <w:rPr>
          <w:i/>
        </w:rPr>
        <w:t xml:space="preserve"> </w:t>
      </w:r>
    </w:p>
    <w:p w:rsidR="00EC75A0" w:rsidP="001A5CB5" w:rsidRDefault="00EC75A0" w14:paraId="25D54965" w14:textId="77777777">
      <w:pPr>
        <w:spacing w:after="0" w:line="259" w:lineRule="auto"/>
        <w:ind w:left="0" w:firstLine="0"/>
      </w:pPr>
      <w:r>
        <w:rPr>
          <w:i/>
        </w:rPr>
        <w:t xml:space="preserve"> </w:t>
      </w:r>
    </w:p>
    <w:p w:rsidRPr="000F7C25" w:rsidR="00EC75A0" w:rsidP="001A5CB5" w:rsidRDefault="00EC75A0" w14:paraId="026D5D32" w14:textId="77777777">
      <w:pPr>
        <w:ind w:left="0" w:firstLine="0"/>
        <w:rPr>
          <w:b/>
          <w:bCs/>
        </w:rPr>
      </w:pPr>
      <w:r w:rsidRPr="000F7C25">
        <w:rPr>
          <w:b/>
          <w:bCs/>
        </w:rPr>
        <w:t xml:space="preserve">Mål </w:t>
      </w:r>
    </w:p>
    <w:p w:rsidR="00EC75A0" w:rsidP="001A5CB5" w:rsidRDefault="00EC75A0" w14:paraId="389CEECD" w14:textId="77777777">
      <w:pPr>
        <w:ind w:left="0" w:firstLine="0"/>
      </w:pPr>
      <w:r>
        <w:t xml:space="preserve">Efter avslutad kurs skall den studerande kunna </w:t>
      </w:r>
    </w:p>
    <w:p w:rsidR="00EC75A0" w:rsidP="00EC75A0" w:rsidRDefault="00EC75A0" w14:paraId="77820BAF" w14:textId="77777777">
      <w:pPr>
        <w:spacing w:after="0" w:line="259" w:lineRule="auto"/>
        <w:ind w:left="20" w:firstLine="0"/>
      </w:pPr>
      <w:r>
        <w:t xml:space="preserve"> </w:t>
      </w:r>
    </w:p>
    <w:p w:rsidR="00EC75A0" w:rsidP="00EC75A0" w:rsidRDefault="00EC75A0" w14:paraId="530727EB" w14:textId="77777777">
      <w:pPr>
        <w:numPr>
          <w:ilvl w:val="0"/>
          <w:numId w:val="1"/>
        </w:numPr>
        <w:ind w:hanging="283"/>
      </w:pPr>
      <w:r>
        <w:t xml:space="preserve">jämföra betygssystem och bedömningstraditioner i historisk och internationell kontext. </w:t>
      </w:r>
    </w:p>
    <w:p w:rsidR="00EC75A0" w:rsidP="00EC75A0" w:rsidRDefault="00EC75A0" w14:paraId="54933936" w14:textId="77777777">
      <w:pPr>
        <w:numPr>
          <w:ilvl w:val="0"/>
          <w:numId w:val="1"/>
        </w:numPr>
        <w:ind w:hanging="283"/>
      </w:pPr>
      <w:r>
        <w:t xml:space="preserve">använda bedömningsteoretiska begrepp och modeller för att analysera kunskapsbedömning. </w:t>
      </w:r>
    </w:p>
    <w:p w:rsidR="00EC75A0" w:rsidP="00EC75A0" w:rsidRDefault="00EC75A0" w14:paraId="2F06BA77" w14:textId="77777777">
      <w:pPr>
        <w:numPr>
          <w:ilvl w:val="0"/>
          <w:numId w:val="1"/>
        </w:numPr>
        <w:ind w:hanging="283"/>
      </w:pPr>
      <w:r>
        <w:t xml:space="preserve">utveckla och kritiskt granska redskap för att bedöma och betygssätta elevers lärande i enlighet med styrdokument. </w:t>
      </w:r>
    </w:p>
    <w:p w:rsidR="00EC75A0" w:rsidP="00EC75A0" w:rsidRDefault="00EC75A0" w14:paraId="302C25A6" w14:textId="77777777">
      <w:pPr>
        <w:numPr>
          <w:ilvl w:val="0"/>
          <w:numId w:val="1"/>
        </w:numPr>
        <w:ind w:hanging="283"/>
      </w:pPr>
      <w:r>
        <w:t xml:space="preserve">identifiera faktorer som kan påverka bedömningars likvärdighet och rättvisa. </w:t>
      </w:r>
    </w:p>
    <w:p w:rsidR="00EC75A0" w:rsidP="00EC75A0" w:rsidRDefault="00EC75A0" w14:paraId="28AD108C" w14:textId="77777777">
      <w:pPr>
        <w:numPr>
          <w:ilvl w:val="0"/>
          <w:numId w:val="1"/>
        </w:numPr>
        <w:ind w:hanging="283"/>
      </w:pPr>
      <w:r>
        <w:t xml:space="preserve">diskutera pedagogiska, ämnesdidaktiska och etiska konsekvenser av bedömningssituationer </w:t>
      </w:r>
    </w:p>
    <w:p w:rsidR="00EC75A0" w:rsidP="00EC75A0" w:rsidRDefault="00EC75A0" w14:paraId="12608A07" w14:textId="77777777">
      <w:pPr>
        <w:numPr>
          <w:ilvl w:val="0"/>
          <w:numId w:val="1"/>
        </w:numPr>
        <w:spacing w:after="73"/>
        <w:ind w:hanging="283"/>
      </w:pPr>
      <w:r>
        <w:t xml:space="preserve">kritiskt granska ett vetenskapligt arbete inom bedömningsfältet </w:t>
      </w:r>
      <w:r>
        <w:tab/>
      </w:r>
      <w:r>
        <w:t xml:space="preserve"> </w:t>
      </w:r>
    </w:p>
    <w:p w:rsidR="00EC75A0" w:rsidP="00EC75A0" w:rsidRDefault="00EC75A0" w14:paraId="1C9BE6BE" w14:textId="77777777">
      <w:pPr>
        <w:spacing w:after="0" w:line="238" w:lineRule="auto"/>
        <w:ind w:left="19" w:right="6127" w:firstLine="0"/>
      </w:pPr>
      <w:r>
        <w:t xml:space="preserve">  </w:t>
      </w:r>
      <w:r>
        <w:tab/>
      </w:r>
      <w:r>
        <w:t xml:space="preserve"> </w:t>
      </w:r>
    </w:p>
    <w:p w:rsidR="00EC75A0" w:rsidP="001A5CB5" w:rsidRDefault="00EC75A0" w14:paraId="23EFC358" w14:textId="77777777">
      <w:pPr>
        <w:ind w:left="0" w:firstLine="0"/>
      </w:pPr>
      <w:r>
        <w:t xml:space="preserve">Kursen organiseras i ett antal föreläsningar och seminarier, genom litteraturstudier och i arbete med kursuppgifter. Seminarierna baseras på studentens förberedelser som att studera litteraturen och genomföra kursuppgifterna. Kursuppgifter följs upp och diskuteras vid seminarierna. Dessa bearbetningar betraktas som en förutsättning för lärandet och för att aktivt kunna bidra till seminariets innehåll.  </w:t>
      </w:r>
    </w:p>
    <w:p w:rsidR="00EC75A0" w:rsidP="001A5CB5" w:rsidRDefault="00EC75A0" w14:paraId="4025C2E9" w14:textId="77777777">
      <w:pPr>
        <w:spacing w:after="0" w:line="259" w:lineRule="auto"/>
        <w:ind w:left="0" w:firstLine="0"/>
      </w:pPr>
      <w:r>
        <w:t xml:space="preserve"> </w:t>
      </w:r>
    </w:p>
    <w:p w:rsidR="00EC75A0" w:rsidP="001A5CB5" w:rsidRDefault="00EC75A0" w14:paraId="03B34A7A" w14:textId="77777777">
      <w:pPr>
        <w:ind w:left="0" w:firstLine="0"/>
      </w:pPr>
      <w:r>
        <w:t xml:space="preserve">Genom den nätbaserade </w:t>
      </w:r>
      <w:proofErr w:type="spellStart"/>
      <w:r>
        <w:t>lärplattformen</w:t>
      </w:r>
      <w:proofErr w:type="spellEnd"/>
      <w:r>
        <w:t xml:space="preserve"> </w:t>
      </w:r>
      <w:proofErr w:type="spellStart"/>
      <w:r>
        <w:t>LISAM</w:t>
      </w:r>
      <w:proofErr w:type="spellEnd"/>
      <w:r>
        <w:t xml:space="preserve"> sker en del av kurskommunikationen som den studerande ges möjlighet att medverka i tillsammans med kurskamrater och lärare. Via denna plattform ges även fortlöpande information under kursen och det är därför viktigt att den studerande regelbundet använder plattformen. Där finns även aktuella kursdokument som kursplan, studiehandledning med mera.  </w:t>
      </w:r>
    </w:p>
    <w:p w:rsidR="00EC75A0" w:rsidP="001A5CB5" w:rsidRDefault="00EC75A0" w14:paraId="103CD808" w14:textId="77777777">
      <w:pPr>
        <w:spacing w:after="0" w:line="259" w:lineRule="auto"/>
        <w:ind w:left="0" w:firstLine="0"/>
      </w:pPr>
      <w:r>
        <w:t xml:space="preserve"> </w:t>
      </w:r>
    </w:p>
    <w:p w:rsidR="00EC75A0" w:rsidP="001A5CB5" w:rsidRDefault="00EC75A0" w14:paraId="093856BE" w14:textId="77777777">
      <w:pPr>
        <w:ind w:left="0" w:firstLine="0"/>
      </w:pPr>
      <w:r>
        <w:t xml:space="preserve">Kursen examineras i en skriftlig individuell hemtentamen. </w:t>
      </w:r>
    </w:p>
    <w:p w:rsidR="00EC75A0" w:rsidP="001A5CB5" w:rsidRDefault="00EC75A0" w14:paraId="51647477" w14:textId="77777777">
      <w:pPr>
        <w:spacing w:after="14" w:line="259" w:lineRule="auto"/>
        <w:ind w:left="0" w:firstLine="0"/>
      </w:pPr>
      <w:r>
        <w:t xml:space="preserve"> </w:t>
      </w:r>
    </w:p>
    <w:p w:rsidR="00EC75A0" w:rsidP="00EC75A0" w:rsidRDefault="00EC75A0" w14:paraId="15D4D0F9" w14:textId="77777777">
      <w:pPr>
        <w:pStyle w:val="Rubrik1"/>
        <w:ind w:left="14"/>
      </w:pPr>
      <w:bookmarkStart w:name="_Toc111678482" w:id="6"/>
      <w:bookmarkStart w:name="_Toc138075447" w:id="7"/>
      <w:r>
        <w:t>Kursöversikt</w:t>
      </w:r>
      <w:bookmarkEnd w:id="6"/>
      <w:bookmarkEnd w:id="7"/>
      <w:r>
        <w:t xml:space="preserve">  </w:t>
      </w:r>
    </w:p>
    <w:p w:rsidR="00FD2F69" w:rsidP="001A5CB5" w:rsidRDefault="00FD2F69" w14:paraId="43C0EECF" w14:textId="5B965B1B">
      <w:pPr>
        <w:spacing w:after="0" w:line="259" w:lineRule="auto"/>
        <w:ind w:left="0" w:firstLine="0"/>
      </w:pPr>
    </w:p>
    <w:tbl>
      <w:tblPr>
        <w:tblStyle w:val="Tabellrutnt"/>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9056"/>
      </w:tblGrid>
      <w:tr w:rsidR="00565B00" w:rsidTr="4D0B4BBD" w14:paraId="3E60D136" w14:textId="77777777">
        <w:tc>
          <w:tcPr>
            <w:tcW w:w="9056" w:type="dxa"/>
            <w:tcBorders>
              <w:top w:val="single" w:color="auto" w:sz="4" w:space="0"/>
              <w:bottom w:val="single" w:color="auto" w:sz="4" w:space="0"/>
            </w:tcBorders>
          </w:tcPr>
          <w:p w:rsidRPr="003A417B" w:rsidR="00565B00" w:rsidP="001A5CB5" w:rsidRDefault="00565B00" w14:paraId="0FE0CE8E" w14:textId="265F76BC">
            <w:pPr>
              <w:spacing w:after="0" w:line="259" w:lineRule="auto"/>
              <w:ind w:left="0" w:firstLine="0"/>
            </w:pPr>
            <w:r w:rsidRPr="003A417B">
              <w:t xml:space="preserve">Vecka </w:t>
            </w:r>
            <w:r w:rsidR="003F78D8">
              <w:t>34</w:t>
            </w:r>
            <w:r w:rsidRPr="003A417B">
              <w:t xml:space="preserve">, förberedelser </w:t>
            </w:r>
            <w:r w:rsidR="00D27268">
              <w:t xml:space="preserve">inför </w:t>
            </w:r>
            <w:r w:rsidRPr="003A417B">
              <w:t>campusdag</w:t>
            </w:r>
            <w:r w:rsidR="00D27268">
              <w:t xml:space="preserve"> fredag 25 augusti</w:t>
            </w:r>
          </w:p>
        </w:tc>
      </w:tr>
      <w:tr w:rsidR="00565B00" w:rsidTr="4D0B4BBD" w14:paraId="71AE5637" w14:textId="77777777">
        <w:tc>
          <w:tcPr>
            <w:tcW w:w="9056" w:type="dxa"/>
            <w:tcBorders>
              <w:top w:val="single" w:color="auto" w:sz="4" w:space="0"/>
            </w:tcBorders>
          </w:tcPr>
          <w:p w:rsidRPr="008F68AC" w:rsidR="00565B00" w:rsidP="008F68AC" w:rsidRDefault="00D54219" w14:paraId="47400E3A" w14:textId="66C5C0E9">
            <w:pPr>
              <w:spacing w:before="120" w:after="120" w:line="240" w:lineRule="auto"/>
              <w:ind w:left="91" w:firstLine="0"/>
              <w:rPr>
                <w:sz w:val="22"/>
              </w:rPr>
            </w:pPr>
            <w:r w:rsidRPr="008F68AC">
              <w:rPr>
                <w:sz w:val="22"/>
              </w:rPr>
              <w:t xml:space="preserve">Se </w:t>
            </w:r>
            <w:r w:rsidRPr="008F68AC" w:rsidR="00CB1CED">
              <w:rPr>
                <w:sz w:val="22"/>
              </w:rPr>
              <w:t xml:space="preserve">Videoföreläsning </w:t>
            </w:r>
            <w:r w:rsidRPr="007B6EC1" w:rsidR="007B6EC1">
              <w:rPr>
                <w:i/>
                <w:iCs/>
                <w:sz w:val="22"/>
              </w:rPr>
              <w:t>Bedömning – historik, centrala begrepp och bedömningsformer</w:t>
            </w:r>
            <w:r w:rsidR="007B6EC1">
              <w:rPr>
                <w:sz w:val="22"/>
              </w:rPr>
              <w:t>.</w:t>
            </w:r>
          </w:p>
          <w:p w:rsidRPr="008F68AC" w:rsidR="008749B5" w:rsidP="008F68AC" w:rsidRDefault="008749B5" w14:paraId="3CCF7F16" w14:textId="13376719">
            <w:pPr>
              <w:spacing w:before="120" w:after="120" w:line="240" w:lineRule="auto"/>
              <w:ind w:left="91" w:firstLine="0"/>
              <w:rPr>
                <w:sz w:val="22"/>
              </w:rPr>
            </w:pPr>
            <w:r w:rsidRPr="008F68AC">
              <w:rPr>
                <w:sz w:val="22"/>
              </w:rPr>
              <w:t xml:space="preserve">Läs Lundahl, C. (2020). Om bedömning - att veta vad andra vet. I U. P. Lundgren, R. Säljö &amp; C. Liberg (red.), </w:t>
            </w:r>
            <w:r w:rsidRPr="008F68AC">
              <w:rPr>
                <w:i/>
                <w:iCs/>
                <w:sz w:val="22"/>
              </w:rPr>
              <w:t>Lärande, skola, bildning: Grundbok för lärare.</w:t>
            </w:r>
            <w:r w:rsidRPr="008F68AC">
              <w:rPr>
                <w:sz w:val="22"/>
              </w:rPr>
              <w:t xml:space="preserve"> Natur &amp; Kultur. </w:t>
            </w:r>
          </w:p>
          <w:p w:rsidRPr="00575BB2" w:rsidR="005A35B7" w:rsidP="00575BB2" w:rsidRDefault="008749B5" w14:paraId="06D53A4E" w14:textId="10396508">
            <w:pPr>
              <w:spacing w:before="120" w:after="120" w:line="240" w:lineRule="auto"/>
              <w:ind w:left="91" w:firstLine="0"/>
              <w:rPr>
                <w:color w:val="000000" w:themeColor="text1"/>
                <w:sz w:val="22"/>
              </w:rPr>
            </w:pPr>
            <w:r w:rsidRPr="00575BB2">
              <w:rPr>
                <w:color w:val="000000" w:themeColor="text1"/>
                <w:sz w:val="22"/>
              </w:rPr>
              <w:t xml:space="preserve">Läs </w:t>
            </w:r>
            <w:r w:rsidRPr="00575BB2" w:rsidR="00813459">
              <w:rPr>
                <w:color w:val="000000" w:themeColor="text1"/>
                <w:sz w:val="22"/>
              </w:rPr>
              <w:t xml:space="preserve">Grönlund, A. (2023). </w:t>
            </w:r>
            <w:r w:rsidRPr="00575BB2" w:rsidR="000008F5">
              <w:rPr>
                <w:i/>
                <w:iCs/>
                <w:color w:val="000000" w:themeColor="text1"/>
                <w:sz w:val="22"/>
              </w:rPr>
              <w:t>Formativ återkoppling – utveckla undervisningen och stötta elevernas kunskapsutveckling</w:t>
            </w:r>
            <w:r w:rsidRPr="00575BB2" w:rsidR="003E5FF4">
              <w:rPr>
                <w:color w:val="000000" w:themeColor="text1"/>
                <w:sz w:val="22"/>
              </w:rPr>
              <w:t xml:space="preserve"> och </w:t>
            </w:r>
            <w:r w:rsidRPr="00575BB2" w:rsidR="00855731">
              <w:rPr>
                <w:color w:val="000000" w:themeColor="text1"/>
                <w:sz w:val="22"/>
              </w:rPr>
              <w:t>Skolverket (2023)</w:t>
            </w:r>
            <w:r w:rsidRPr="00575BB2" w:rsidR="005A35B7">
              <w:rPr>
                <w:color w:val="000000" w:themeColor="text1"/>
                <w:sz w:val="22"/>
              </w:rPr>
              <w:t xml:space="preserve">. </w:t>
            </w:r>
            <w:r w:rsidRPr="00575BB2" w:rsidR="005A35B7">
              <w:rPr>
                <w:i/>
                <w:iCs/>
                <w:color w:val="000000" w:themeColor="text1"/>
                <w:sz w:val="22"/>
              </w:rPr>
              <w:t>Bedöma för att kartlägga kunskaper: nationella kartläggningsmaterial,</w:t>
            </w:r>
            <w:r w:rsidRPr="00575BB2" w:rsidR="00575BB2">
              <w:rPr>
                <w:i/>
                <w:iCs/>
                <w:color w:val="000000" w:themeColor="text1"/>
                <w:sz w:val="22"/>
              </w:rPr>
              <w:t xml:space="preserve"> </w:t>
            </w:r>
            <w:r w:rsidRPr="00575BB2" w:rsidR="005A35B7">
              <w:rPr>
                <w:i/>
                <w:iCs/>
                <w:color w:val="000000" w:themeColor="text1"/>
                <w:sz w:val="22"/>
              </w:rPr>
              <w:t>bedömningsstöd och prov</w:t>
            </w:r>
            <w:r w:rsidRPr="00575BB2" w:rsidR="005A35B7">
              <w:rPr>
                <w:color w:val="000000" w:themeColor="text1"/>
                <w:sz w:val="22"/>
              </w:rPr>
              <w:t>.</w:t>
            </w:r>
            <w:r w:rsidR="001946F4">
              <w:rPr>
                <w:color w:val="000000" w:themeColor="text1"/>
                <w:sz w:val="22"/>
              </w:rPr>
              <w:t xml:space="preserve"> Finns under Kursdokument/Kurslitteratur.</w:t>
            </w:r>
          </w:p>
          <w:p w:rsidRPr="00CB1CED" w:rsidR="00CB1CED" w:rsidP="001A5CB5" w:rsidRDefault="00CB1CED" w14:paraId="2346E43A" w14:textId="15035B3A">
            <w:pPr>
              <w:spacing w:after="0" w:line="259" w:lineRule="auto"/>
              <w:ind w:left="0" w:firstLine="0"/>
            </w:pPr>
          </w:p>
        </w:tc>
      </w:tr>
      <w:tr w:rsidR="00565B00" w:rsidTr="4D0B4BBD" w14:paraId="38BE1BA6" w14:textId="77777777">
        <w:tc>
          <w:tcPr>
            <w:tcW w:w="9056" w:type="dxa"/>
          </w:tcPr>
          <w:p w:rsidRPr="003A417B" w:rsidR="00565B00" w:rsidP="001A5CB5" w:rsidRDefault="22407AD3" w14:paraId="482E7151" w14:textId="020B61C4">
            <w:pPr>
              <w:spacing w:after="0" w:line="259" w:lineRule="auto"/>
              <w:ind w:left="0" w:firstLine="0"/>
            </w:pPr>
            <w:r>
              <w:t xml:space="preserve">Vecka </w:t>
            </w:r>
            <w:r w:rsidR="00D27268">
              <w:t>35</w:t>
            </w:r>
            <w:r w:rsidR="33AE39A0">
              <w:t>–</w:t>
            </w:r>
            <w:r w:rsidR="00836D89">
              <w:t>37</w:t>
            </w:r>
          </w:p>
        </w:tc>
      </w:tr>
      <w:tr w:rsidR="00565B00" w:rsidTr="4D0B4BBD" w14:paraId="1D2AC6E7" w14:textId="77777777">
        <w:tc>
          <w:tcPr>
            <w:tcW w:w="9056" w:type="dxa"/>
          </w:tcPr>
          <w:p w:rsidRPr="008F68AC" w:rsidR="00E52858" w:rsidP="008E5691" w:rsidRDefault="00E52858" w14:paraId="3C614CCD" w14:textId="2BC65839">
            <w:pPr>
              <w:spacing w:before="120" w:after="120" w:line="240" w:lineRule="auto"/>
              <w:ind w:left="91" w:firstLine="0"/>
              <w:rPr>
                <w:sz w:val="22"/>
              </w:rPr>
            </w:pPr>
            <w:r w:rsidRPr="008F68AC">
              <w:rPr>
                <w:sz w:val="22"/>
              </w:rPr>
              <w:t xml:space="preserve">Bedömningshistoria, betygssystem och internationell utblick, kursuppgift </w:t>
            </w:r>
            <w:r w:rsidRPr="008F68AC" w:rsidR="001954DA">
              <w:rPr>
                <w:sz w:val="22"/>
              </w:rPr>
              <w:t>1.</w:t>
            </w:r>
          </w:p>
          <w:p w:rsidRPr="008F68AC" w:rsidR="00E52858" w:rsidP="003A24CE" w:rsidRDefault="00E52858" w14:paraId="618436F8" w14:textId="73334D2F">
            <w:pPr>
              <w:spacing w:after="120" w:line="240" w:lineRule="auto"/>
              <w:ind w:left="91" w:firstLine="0"/>
              <w:rPr>
                <w:sz w:val="22"/>
              </w:rPr>
            </w:pPr>
            <w:r w:rsidRPr="008F68AC">
              <w:rPr>
                <w:sz w:val="22"/>
              </w:rPr>
              <w:t xml:space="preserve">Formativ bedömning, kursuppgift 2. </w:t>
            </w:r>
          </w:p>
          <w:p w:rsidRPr="008F68AC" w:rsidR="00E52858" w:rsidP="003A24CE" w:rsidRDefault="00E52858" w14:paraId="60435671" w14:textId="1224F30C">
            <w:pPr>
              <w:spacing w:after="120" w:line="240" w:lineRule="auto"/>
              <w:ind w:left="91" w:firstLine="0"/>
              <w:rPr>
                <w:sz w:val="22"/>
              </w:rPr>
            </w:pPr>
            <w:r w:rsidRPr="008F68AC">
              <w:rPr>
                <w:sz w:val="22"/>
              </w:rPr>
              <w:t xml:space="preserve">Granskning av bedömningsinstrument, kursuppgift 3. </w:t>
            </w:r>
          </w:p>
          <w:p w:rsidRPr="008F68AC" w:rsidR="00E52858" w:rsidP="003A24CE" w:rsidRDefault="00E52858" w14:paraId="58BF0B76" w14:textId="2E8CC749">
            <w:pPr>
              <w:spacing w:after="120" w:line="240" w:lineRule="auto"/>
              <w:ind w:left="91" w:firstLine="0"/>
              <w:rPr>
                <w:sz w:val="22"/>
              </w:rPr>
            </w:pPr>
            <w:r w:rsidRPr="008F68AC">
              <w:rPr>
                <w:sz w:val="22"/>
              </w:rPr>
              <w:t xml:space="preserve">Läs Forsell </w:t>
            </w:r>
            <w:proofErr w:type="gramStart"/>
            <w:r w:rsidRPr="008F68AC">
              <w:rPr>
                <w:sz w:val="22"/>
              </w:rPr>
              <w:t>m.fl.</w:t>
            </w:r>
            <w:proofErr w:type="gramEnd"/>
            <w:r w:rsidRPr="008F68AC">
              <w:rPr>
                <w:sz w:val="22"/>
              </w:rPr>
              <w:t xml:space="preserve"> (2021) inför Johans föreläsning</w:t>
            </w:r>
            <w:r w:rsidRPr="008F68AC" w:rsidR="003A24CE">
              <w:rPr>
                <w:sz w:val="22"/>
              </w:rPr>
              <w:t>.</w:t>
            </w:r>
          </w:p>
          <w:p w:rsidR="00565B00" w:rsidP="00A56A88" w:rsidRDefault="00E52858" w14:paraId="7037865E" w14:textId="4F5DEA61">
            <w:pPr>
              <w:spacing w:after="120" w:line="240" w:lineRule="auto"/>
              <w:ind w:left="91" w:firstLine="0"/>
            </w:pPr>
            <w:r w:rsidRPr="008F68AC">
              <w:rPr>
                <w:sz w:val="22"/>
              </w:rPr>
              <w:t xml:space="preserve">Se </w:t>
            </w:r>
            <w:r w:rsidRPr="008F68AC" w:rsidR="003A24CE">
              <w:rPr>
                <w:sz w:val="22"/>
              </w:rPr>
              <w:t>Video</w:t>
            </w:r>
            <w:r w:rsidRPr="008F68AC">
              <w:rPr>
                <w:sz w:val="22"/>
              </w:rPr>
              <w:t xml:space="preserve">föreläsningen </w:t>
            </w:r>
            <w:r w:rsidRPr="007B6EC1">
              <w:rPr>
                <w:i/>
                <w:iCs/>
                <w:sz w:val="22"/>
              </w:rPr>
              <w:t>Konstruktion av bedömningsinstrument</w:t>
            </w:r>
            <w:r w:rsidRPr="008F68AC" w:rsidR="003A24CE">
              <w:rPr>
                <w:sz w:val="22"/>
              </w:rPr>
              <w:t>.</w:t>
            </w:r>
          </w:p>
        </w:tc>
      </w:tr>
      <w:tr w:rsidR="00565B00" w:rsidTr="4D0B4BBD" w14:paraId="35E219B1" w14:textId="77777777">
        <w:tc>
          <w:tcPr>
            <w:tcW w:w="9056" w:type="dxa"/>
          </w:tcPr>
          <w:p w:rsidRPr="003A417B" w:rsidR="00565B00" w:rsidP="001A5CB5" w:rsidRDefault="56A584B3" w14:paraId="0D1D3E0C" w14:textId="6C99A267">
            <w:pPr>
              <w:spacing w:after="0" w:line="259" w:lineRule="auto"/>
              <w:ind w:left="0" w:firstLine="0"/>
            </w:pPr>
            <w:r>
              <w:t xml:space="preserve">Vecka </w:t>
            </w:r>
            <w:r w:rsidR="00836D89">
              <w:t>3</w:t>
            </w:r>
            <w:r w:rsidR="00CB24AA">
              <w:t>7</w:t>
            </w:r>
            <w:r w:rsidR="06CD984F">
              <w:t>–</w:t>
            </w:r>
            <w:r w:rsidR="00CB24AA">
              <w:t>40</w:t>
            </w:r>
          </w:p>
        </w:tc>
      </w:tr>
      <w:tr w:rsidR="00565B00" w:rsidTr="4D0B4BBD" w14:paraId="3227BCED" w14:textId="77777777">
        <w:tc>
          <w:tcPr>
            <w:tcW w:w="9056" w:type="dxa"/>
          </w:tcPr>
          <w:p w:rsidR="0053729B" w:rsidP="008E5691" w:rsidRDefault="003A24CE" w14:paraId="7395C1EE" w14:textId="3C4CE1EF">
            <w:pPr>
              <w:spacing w:before="120" w:after="120" w:line="240" w:lineRule="auto"/>
              <w:ind w:left="96" w:firstLine="0"/>
            </w:pPr>
            <w:r>
              <w:rPr>
                <w:sz w:val="22"/>
              </w:rPr>
              <w:t>Kritisk artikelläsning, kursuppgift 4</w:t>
            </w:r>
            <w:r w:rsidR="0053729B">
              <w:rPr>
                <w:sz w:val="22"/>
              </w:rPr>
              <w:t>.</w:t>
            </w:r>
            <w:r>
              <w:rPr>
                <w:sz w:val="22"/>
              </w:rPr>
              <w:t xml:space="preserve"> </w:t>
            </w:r>
          </w:p>
          <w:p w:rsidR="003A24CE" w:rsidP="00A56A88" w:rsidRDefault="003A24CE" w14:paraId="24A89C65" w14:textId="6C845C1F">
            <w:pPr>
              <w:spacing w:after="120" w:line="240" w:lineRule="auto"/>
              <w:ind w:left="96" w:firstLine="0"/>
            </w:pPr>
            <w:r>
              <w:rPr>
                <w:sz w:val="22"/>
              </w:rPr>
              <w:t>Bedömningsrelaterade dilemman, kursuppgift 5</w:t>
            </w:r>
            <w:r w:rsidR="0053729B">
              <w:rPr>
                <w:sz w:val="22"/>
              </w:rPr>
              <w:t>.</w:t>
            </w:r>
            <w:r>
              <w:rPr>
                <w:sz w:val="22"/>
              </w:rPr>
              <w:t xml:space="preserve"> </w:t>
            </w:r>
          </w:p>
          <w:p w:rsidR="00565B00" w:rsidP="00A56A88" w:rsidRDefault="003A24CE" w14:paraId="3E007225" w14:textId="0DAC1080">
            <w:pPr>
              <w:spacing w:after="120" w:line="240" w:lineRule="auto"/>
              <w:ind w:left="96" w:firstLine="0"/>
            </w:pPr>
            <w:r>
              <w:rPr>
                <w:sz w:val="22"/>
              </w:rPr>
              <w:t>Skriftligt underlag till obligatoriskt ämnesdidaktiskt seminarium, MRE1</w:t>
            </w:r>
            <w:r w:rsidR="0053729B">
              <w:rPr>
                <w:sz w:val="22"/>
              </w:rPr>
              <w:t>.</w:t>
            </w:r>
            <w:r>
              <w:rPr>
                <w:sz w:val="22"/>
              </w:rPr>
              <w:t xml:space="preserve"> </w:t>
            </w:r>
          </w:p>
        </w:tc>
      </w:tr>
      <w:tr w:rsidR="00CB1CED" w:rsidTr="4D0B4BBD" w14:paraId="06DB5369" w14:textId="77777777">
        <w:tc>
          <w:tcPr>
            <w:tcW w:w="9056" w:type="dxa"/>
          </w:tcPr>
          <w:p w:rsidR="00CB1CED" w:rsidP="001A5CB5" w:rsidRDefault="56A584B3" w14:paraId="46E629B8" w14:textId="1939BC71">
            <w:pPr>
              <w:spacing w:after="0" w:line="259" w:lineRule="auto"/>
              <w:ind w:left="0" w:firstLine="0"/>
            </w:pPr>
            <w:r>
              <w:t xml:space="preserve">Vecka </w:t>
            </w:r>
            <w:r w:rsidR="00CB24AA">
              <w:t>40</w:t>
            </w:r>
            <w:r w:rsidR="3B66F22F">
              <w:t>–</w:t>
            </w:r>
            <w:r w:rsidR="004A0F85">
              <w:t>4</w:t>
            </w:r>
            <w:r w:rsidR="00022EBB">
              <w:t>3</w:t>
            </w:r>
          </w:p>
        </w:tc>
      </w:tr>
      <w:tr w:rsidR="00A56A88" w:rsidTr="4D0B4BBD" w14:paraId="0E57AFD3" w14:textId="77777777">
        <w:tc>
          <w:tcPr>
            <w:tcW w:w="9056" w:type="dxa"/>
          </w:tcPr>
          <w:p w:rsidR="00417260" w:rsidP="008E5691" w:rsidRDefault="00417260" w14:paraId="26F65815" w14:textId="77777777">
            <w:pPr>
              <w:spacing w:before="120" w:after="120" w:line="240" w:lineRule="auto"/>
              <w:ind w:left="0" w:firstLine="0"/>
            </w:pPr>
            <w:r>
              <w:rPr>
                <w:sz w:val="22"/>
              </w:rPr>
              <w:t xml:space="preserve">Ge/få formativ återkoppling på skriftlig hemtentamen, STN2, kursuppgift 6 </w:t>
            </w:r>
          </w:p>
          <w:p w:rsidR="00417260" w:rsidP="008E5691" w:rsidRDefault="00417260" w14:paraId="1A192503" w14:textId="257CCA68">
            <w:pPr>
              <w:spacing w:after="120" w:line="240" w:lineRule="auto"/>
              <w:ind w:left="0" w:firstLine="0"/>
            </w:pPr>
            <w:r>
              <w:t>I</w:t>
            </w:r>
            <w:r>
              <w:rPr>
                <w:sz w:val="22"/>
              </w:rPr>
              <w:t xml:space="preserve">nläsning inför examination </w:t>
            </w:r>
          </w:p>
          <w:p w:rsidR="00417260" w:rsidP="008E5691" w:rsidRDefault="00417260" w14:paraId="0F39FDB5" w14:textId="79008947">
            <w:pPr>
              <w:spacing w:after="120" w:line="240" w:lineRule="auto"/>
              <w:ind w:left="0" w:firstLine="0"/>
            </w:pPr>
            <w:r>
              <w:rPr>
                <w:sz w:val="22"/>
              </w:rPr>
              <w:t xml:space="preserve">Skriftlig hemtentamen, STN3.  </w:t>
            </w:r>
          </w:p>
          <w:p w:rsidR="00A56A88" w:rsidP="008E5691" w:rsidRDefault="00417260" w14:paraId="6269C281" w14:textId="1EF74095">
            <w:pPr>
              <w:spacing w:after="120" w:line="240" w:lineRule="auto"/>
              <w:ind w:left="0" w:firstLine="0"/>
            </w:pPr>
            <w:r>
              <w:rPr>
                <w:sz w:val="22"/>
              </w:rPr>
              <w:t xml:space="preserve">Skriftlig examinationsuppgift, STN2 </w:t>
            </w:r>
          </w:p>
        </w:tc>
      </w:tr>
    </w:tbl>
    <w:p w:rsidR="00FD2F69" w:rsidP="001A5CB5" w:rsidRDefault="00FD2F69" w14:paraId="323207D5" w14:textId="17CBFA1C">
      <w:pPr>
        <w:spacing w:after="0" w:line="259" w:lineRule="auto"/>
        <w:ind w:left="0" w:firstLine="0"/>
      </w:pPr>
    </w:p>
    <w:p w:rsidR="00213D61" w:rsidRDefault="00213D61" w14:paraId="428F63FB" w14:textId="49AD1271">
      <w:pPr>
        <w:spacing w:after="0" w:line="240" w:lineRule="auto"/>
        <w:ind w:left="0" w:firstLine="0"/>
      </w:pPr>
      <w:r>
        <w:br w:type="page"/>
      </w:r>
    </w:p>
    <w:p w:rsidRPr="000344EB" w:rsidR="00213D61" w:rsidP="00213D61" w:rsidRDefault="00213D61" w14:paraId="0FA94F26" w14:textId="77777777"/>
    <w:p w:rsidRPr="00141472" w:rsidR="00213D61" w:rsidP="00213D61" w:rsidRDefault="00213D61" w14:paraId="11FB6B8E" w14:textId="77777777">
      <w:pPr>
        <w:pStyle w:val="Rubrik1"/>
        <w:ind w:left="0" w:firstLine="0"/>
        <w:rPr>
          <w:color w:val="000000" w:themeColor="text1"/>
        </w:rPr>
      </w:pPr>
      <w:bookmarkStart w:name="_Toc111678484" w:id="8"/>
      <w:bookmarkStart w:name="_Toc138075448" w:id="9"/>
      <w:r w:rsidRPr="00141472">
        <w:rPr>
          <w:color w:val="000000" w:themeColor="text1"/>
        </w:rPr>
        <w:t>Hålltider – inlämningar och redovisningar</w:t>
      </w:r>
      <w:bookmarkEnd w:id="8"/>
      <w:bookmarkEnd w:id="9"/>
      <w:r w:rsidRPr="00141472">
        <w:rPr>
          <w:color w:val="000000" w:themeColor="text1"/>
        </w:rPr>
        <w:t xml:space="preserve"> </w:t>
      </w:r>
    </w:p>
    <w:p w:rsidR="00213D61" w:rsidP="00213D61" w:rsidRDefault="00213D61" w14:paraId="7559D21E" w14:textId="77777777">
      <w:pPr>
        <w:spacing w:after="109" w:line="249" w:lineRule="auto"/>
        <w:ind w:left="0" w:firstLine="0"/>
      </w:pPr>
      <w:r>
        <w:rPr>
          <w:i/>
          <w:sz w:val="20"/>
        </w:rPr>
        <w:t>Tidpunkten anger senaste inlämningsdatum, det går givetvis alltid bra att lämna in tidigare!</w:t>
      </w:r>
      <w:r>
        <w:rPr>
          <w:sz w:val="20"/>
        </w:rPr>
        <w:t xml:space="preserve">  </w:t>
      </w:r>
    </w:p>
    <w:p w:rsidR="00213D61" w:rsidP="00213D61" w:rsidRDefault="00213D61" w14:paraId="11DEB732" w14:textId="77777777">
      <w:pPr>
        <w:spacing w:after="0" w:line="259" w:lineRule="auto"/>
        <w:ind w:left="0" w:firstLine="0"/>
      </w:pPr>
      <w:r>
        <w:rPr>
          <w:i/>
          <w:sz w:val="20"/>
        </w:rPr>
        <w:t xml:space="preserve"> </w:t>
      </w:r>
    </w:p>
    <w:tbl>
      <w:tblPr>
        <w:tblStyle w:val="Tabellrutnt1"/>
        <w:tblW w:w="9187" w:type="dxa"/>
        <w:tblInd w:w="129" w:type="dxa"/>
        <w:tblBorders>
          <w:top w:val="single" w:color="000000" w:sz="8" w:space="0"/>
          <w:left w:val="single" w:color="000000" w:sz="8" w:space="0"/>
          <w:bottom w:val="single" w:color="000000" w:sz="8" w:space="0"/>
          <w:right w:val="single" w:color="000000" w:sz="8" w:space="0"/>
          <w:insideH w:val="single" w:color="auto" w:sz="4" w:space="0"/>
          <w:insideV w:val="single" w:color="auto" w:sz="4" w:space="0"/>
        </w:tblBorders>
        <w:tblCellMar>
          <w:top w:w="79" w:type="dxa"/>
          <w:left w:w="101" w:type="dxa"/>
          <w:right w:w="77" w:type="dxa"/>
        </w:tblCellMar>
        <w:tblLook w:val="04A0" w:firstRow="1" w:lastRow="0" w:firstColumn="1" w:lastColumn="0" w:noHBand="0" w:noVBand="1"/>
      </w:tblPr>
      <w:tblGrid>
        <w:gridCol w:w="2606"/>
        <w:gridCol w:w="6581"/>
      </w:tblGrid>
      <w:tr w:rsidR="00686C69" w:rsidTr="02A5BFEA" w14:paraId="20D298A6" w14:textId="77777777">
        <w:trPr>
          <w:trHeight w:val="773"/>
        </w:trPr>
        <w:tc>
          <w:tcPr>
            <w:tcW w:w="2606" w:type="dxa"/>
          </w:tcPr>
          <w:p w:rsidR="00686C69" w:rsidP="00686C69" w:rsidRDefault="00686C69" w14:paraId="2826BB07" w14:textId="5B5E8967">
            <w:pPr>
              <w:spacing w:after="0" w:line="259" w:lineRule="auto"/>
              <w:ind w:left="0" w:firstLine="0"/>
              <w:jc w:val="both"/>
            </w:pPr>
            <w:r>
              <w:t xml:space="preserve">Torsdag </w:t>
            </w:r>
            <w:r w:rsidR="00981FF4">
              <w:t>1</w:t>
            </w:r>
            <w:r w:rsidR="003B4F4E">
              <w:t>4/9</w:t>
            </w:r>
            <w:r>
              <w:t xml:space="preserve"> </w:t>
            </w:r>
          </w:p>
        </w:tc>
        <w:tc>
          <w:tcPr>
            <w:tcW w:w="6581" w:type="dxa"/>
          </w:tcPr>
          <w:p w:rsidR="00686C69" w:rsidP="00686C69" w:rsidRDefault="00686C69" w14:paraId="3B174A14" w14:textId="78BF8C87">
            <w:pPr>
              <w:spacing w:after="0" w:line="259" w:lineRule="auto"/>
              <w:ind w:left="5" w:firstLine="0"/>
            </w:pPr>
            <w:r>
              <w:t>Kursuppgift 1</w:t>
            </w:r>
            <w:r w:rsidR="00ED6A10">
              <w:t>a</w:t>
            </w:r>
            <w:r>
              <w:t xml:space="preserve"> redovisas i seminarium</w:t>
            </w:r>
            <w:r w:rsidR="007959FD">
              <w:t>.</w:t>
            </w:r>
            <w:r>
              <w:t xml:space="preserve"> </w:t>
            </w:r>
          </w:p>
          <w:p w:rsidR="007959FD" w:rsidP="00686C69" w:rsidRDefault="007959FD" w14:paraId="600C32F3" w14:textId="0DAE74B2">
            <w:pPr>
              <w:spacing w:after="0" w:line="259" w:lineRule="auto"/>
              <w:ind w:left="5" w:firstLine="0"/>
            </w:pPr>
            <w:r>
              <w:t>Kursuppgift 3 bearbetas vid seminarium.</w:t>
            </w:r>
          </w:p>
          <w:p w:rsidR="00686C69" w:rsidP="00686C69" w:rsidRDefault="00686C69" w14:paraId="70E1C86B" w14:textId="018A06C1">
            <w:pPr>
              <w:spacing w:after="0" w:line="259" w:lineRule="auto"/>
              <w:ind w:left="5" w:right="1368" w:firstLine="0"/>
            </w:pPr>
          </w:p>
        </w:tc>
      </w:tr>
      <w:tr w:rsidR="00213D61" w:rsidTr="02A5BFEA" w14:paraId="37EF921F" w14:textId="77777777">
        <w:trPr>
          <w:trHeight w:val="778"/>
        </w:trPr>
        <w:tc>
          <w:tcPr>
            <w:tcW w:w="2606" w:type="dxa"/>
          </w:tcPr>
          <w:p w:rsidR="00213D61" w:rsidP="0004344C" w:rsidRDefault="535F1BD0" w14:paraId="4A36E1CF" w14:textId="21292E25">
            <w:pPr>
              <w:spacing w:after="0" w:line="259" w:lineRule="auto"/>
              <w:ind w:left="0" w:firstLine="0"/>
            </w:pPr>
            <w:r>
              <w:t>Sön</w:t>
            </w:r>
            <w:r w:rsidR="0437F68E">
              <w:t xml:space="preserve">dag </w:t>
            </w:r>
            <w:r w:rsidR="00D92693">
              <w:t>17</w:t>
            </w:r>
            <w:r w:rsidR="003B4F4E">
              <w:t>/9</w:t>
            </w:r>
          </w:p>
        </w:tc>
        <w:tc>
          <w:tcPr>
            <w:tcW w:w="6581" w:type="dxa"/>
          </w:tcPr>
          <w:p w:rsidR="00686C69" w:rsidP="00686C69" w:rsidRDefault="00ED6A10" w14:paraId="3681A34F" w14:textId="6EDABDE2">
            <w:pPr>
              <w:spacing w:after="0" w:line="259" w:lineRule="auto"/>
              <w:ind w:left="5" w:firstLine="0"/>
              <w:rPr>
                <w:color w:val="000000" w:themeColor="text1"/>
              </w:rPr>
            </w:pPr>
            <w:r>
              <w:rPr>
                <w:color w:val="000000" w:themeColor="text1"/>
              </w:rPr>
              <w:t xml:space="preserve">Kursuppgift 1b och kursuppgift 2 inlämnas på </w:t>
            </w:r>
            <w:proofErr w:type="spellStart"/>
            <w:r>
              <w:rPr>
                <w:color w:val="000000" w:themeColor="text1"/>
              </w:rPr>
              <w:t>Lisam</w:t>
            </w:r>
            <w:proofErr w:type="spellEnd"/>
            <w:r>
              <w:rPr>
                <w:color w:val="000000" w:themeColor="text1"/>
              </w:rPr>
              <w:t>.</w:t>
            </w:r>
          </w:p>
          <w:p w:rsidR="00213D61" w:rsidP="0004344C" w:rsidRDefault="00213D61" w14:paraId="2662D0C3" w14:textId="7A071812">
            <w:pPr>
              <w:spacing w:after="0" w:line="259" w:lineRule="auto"/>
              <w:ind w:left="5" w:firstLine="0"/>
              <w:rPr>
                <w:color w:val="000000" w:themeColor="text1"/>
              </w:rPr>
            </w:pPr>
          </w:p>
        </w:tc>
      </w:tr>
      <w:tr w:rsidR="00213D61" w:rsidTr="02A5BFEA" w14:paraId="097C1C31" w14:textId="77777777">
        <w:trPr>
          <w:trHeight w:val="782"/>
        </w:trPr>
        <w:tc>
          <w:tcPr>
            <w:tcW w:w="2606" w:type="dxa"/>
          </w:tcPr>
          <w:p w:rsidR="00213D61" w:rsidP="0004344C" w:rsidRDefault="00213D61" w14:paraId="7CC57B76" w14:textId="4C1D6C87">
            <w:pPr>
              <w:spacing w:after="0" w:line="259" w:lineRule="auto"/>
              <w:ind w:left="0" w:right="14" w:firstLine="0"/>
            </w:pPr>
            <w:r>
              <w:t>Följ instruktion från din ämnesdidaktiker om inlämning inför seminariet</w:t>
            </w:r>
            <w:r w:rsidR="00D92693">
              <w:t xml:space="preserve"> </w:t>
            </w:r>
            <w:r w:rsidR="0084277C">
              <w:t>4 oktober</w:t>
            </w:r>
            <w:r w:rsidR="001678CC">
              <w:t>.</w:t>
            </w:r>
          </w:p>
        </w:tc>
        <w:tc>
          <w:tcPr>
            <w:tcW w:w="6581" w:type="dxa"/>
          </w:tcPr>
          <w:p w:rsidR="00213D61" w:rsidP="0004344C" w:rsidRDefault="00213D61" w14:paraId="3F1E53A8" w14:textId="77777777">
            <w:pPr>
              <w:spacing w:after="0" w:line="259" w:lineRule="auto"/>
              <w:ind w:left="5" w:firstLine="0"/>
            </w:pPr>
            <w:r>
              <w:t xml:space="preserve">MRE1, konstruktion av bedömningsinstrument. </w:t>
            </w:r>
          </w:p>
        </w:tc>
      </w:tr>
      <w:tr w:rsidR="00213D61" w:rsidTr="02A5BFEA" w14:paraId="5394EC6C" w14:textId="77777777">
        <w:trPr>
          <w:trHeight w:val="1325"/>
        </w:trPr>
        <w:tc>
          <w:tcPr>
            <w:tcW w:w="2606" w:type="dxa"/>
          </w:tcPr>
          <w:p w:rsidR="00213D61" w:rsidP="0004344C" w:rsidRDefault="00213D61" w14:paraId="79523434" w14:textId="55EFC3C8">
            <w:pPr>
              <w:spacing w:after="0" w:line="259" w:lineRule="auto"/>
              <w:ind w:left="0" w:firstLine="0"/>
            </w:pPr>
            <w:r>
              <w:t>Onsdag</w:t>
            </w:r>
            <w:r w:rsidR="00201A87">
              <w:t xml:space="preserve"> </w:t>
            </w:r>
            <w:r w:rsidR="00CC1E2B">
              <w:t>4</w:t>
            </w:r>
            <w:r w:rsidR="003B4F4E">
              <w:t>/10</w:t>
            </w:r>
            <w:r>
              <w:t xml:space="preserve"> </w:t>
            </w:r>
          </w:p>
        </w:tc>
        <w:tc>
          <w:tcPr>
            <w:tcW w:w="6581" w:type="dxa"/>
          </w:tcPr>
          <w:p w:rsidR="00213D61" w:rsidP="0004344C" w:rsidRDefault="00213D61" w14:paraId="61A995C4" w14:textId="581BC3C1">
            <w:pPr>
              <w:spacing w:after="0" w:line="259" w:lineRule="auto"/>
              <w:ind w:left="5" w:firstLine="0"/>
            </w:pPr>
            <w:r>
              <w:t xml:space="preserve">Kursuppgift 4 redovisas i seminarium. </w:t>
            </w:r>
          </w:p>
          <w:p w:rsidR="00213D61" w:rsidP="0004344C" w:rsidRDefault="00213D61" w14:paraId="41E3692E" w14:textId="77777777">
            <w:pPr>
              <w:spacing w:after="0" w:line="259" w:lineRule="auto"/>
              <w:ind w:left="5" w:firstLine="0"/>
            </w:pPr>
            <w:r>
              <w:t xml:space="preserve">Kursuppgift 5 redovisas i seminarium. </w:t>
            </w:r>
          </w:p>
          <w:p w:rsidR="00213D61" w:rsidP="0004344C" w:rsidRDefault="00213D61" w14:paraId="4C46CF8B" w14:textId="65A426E7">
            <w:pPr>
              <w:spacing w:after="0" w:line="259" w:lineRule="auto"/>
              <w:ind w:left="5" w:firstLine="0"/>
            </w:pPr>
            <w:r>
              <w:t>MRE1 redovisas skriftligt enligt instruktion från ämnesdidaktiker (</w:t>
            </w:r>
            <w:r w:rsidRPr="000D7702">
              <w:rPr>
                <w:sz w:val="18"/>
                <w:szCs w:val="18"/>
              </w:rPr>
              <w:t xml:space="preserve">observera att den </w:t>
            </w:r>
            <w:r w:rsidR="00077CE7">
              <w:rPr>
                <w:sz w:val="18"/>
                <w:szCs w:val="18"/>
              </w:rPr>
              <w:t xml:space="preserve">även </w:t>
            </w:r>
            <w:r w:rsidRPr="000D7702">
              <w:rPr>
                <w:sz w:val="18"/>
                <w:szCs w:val="18"/>
              </w:rPr>
              <w:t>ska läggas i den ämnesdidaktiska mappen under</w:t>
            </w:r>
            <w:r w:rsidRPr="00077CE7">
              <w:rPr>
                <w:b/>
                <w:bCs/>
                <w:sz w:val="18"/>
                <w:szCs w:val="18"/>
              </w:rPr>
              <w:t xml:space="preserve"> Inlämningar </w:t>
            </w:r>
            <w:r w:rsidRPr="000D7702">
              <w:rPr>
                <w:sz w:val="18"/>
                <w:szCs w:val="18"/>
              </w:rPr>
              <w:t>senast en vecka efter seminariet</w:t>
            </w:r>
            <w:r>
              <w:t>)</w:t>
            </w:r>
          </w:p>
        </w:tc>
      </w:tr>
      <w:tr w:rsidR="00213D61" w:rsidTr="02A5BFEA" w14:paraId="72213049" w14:textId="77777777">
        <w:trPr>
          <w:trHeight w:val="778"/>
        </w:trPr>
        <w:tc>
          <w:tcPr>
            <w:tcW w:w="2606" w:type="dxa"/>
          </w:tcPr>
          <w:p w:rsidR="00213D61" w:rsidP="0004344C" w:rsidRDefault="38E311AA" w14:paraId="133EDEC7" w14:textId="237635EE">
            <w:pPr>
              <w:spacing w:after="0" w:line="259" w:lineRule="auto"/>
              <w:ind w:left="0" w:firstLine="0"/>
            </w:pPr>
            <w:r>
              <w:t>Onsdag</w:t>
            </w:r>
            <w:r w:rsidR="000017A7">
              <w:t xml:space="preserve"> </w:t>
            </w:r>
            <w:r w:rsidR="009F0FBE">
              <w:t>11</w:t>
            </w:r>
            <w:r w:rsidR="003B4F4E">
              <w:t>/10</w:t>
            </w:r>
          </w:p>
        </w:tc>
        <w:tc>
          <w:tcPr>
            <w:tcW w:w="6581" w:type="dxa"/>
          </w:tcPr>
          <w:p w:rsidR="00213D61" w:rsidP="0004344C" w:rsidRDefault="00213D61" w14:paraId="6DF52F37" w14:textId="77777777">
            <w:pPr>
              <w:spacing w:after="0" w:line="259" w:lineRule="auto"/>
              <w:ind w:left="5" w:firstLine="0"/>
            </w:pPr>
            <w:r>
              <w:t xml:space="preserve">Utkast till Skriftlig hemtentamen STN2 inför KU6 inlämnas i din mapp under </w:t>
            </w:r>
            <w:r w:rsidRPr="00A54D45">
              <w:t>Samarbetsytan</w:t>
            </w:r>
            <w:r>
              <w:t xml:space="preserve"> i Grupprummet.</w:t>
            </w:r>
            <w:r>
              <w:rPr>
                <w:b/>
              </w:rPr>
              <w:t xml:space="preserve"> </w:t>
            </w:r>
          </w:p>
        </w:tc>
      </w:tr>
      <w:tr w:rsidR="00213D61" w:rsidTr="02A5BFEA" w14:paraId="0E22E074" w14:textId="77777777">
        <w:trPr>
          <w:trHeight w:val="1046"/>
        </w:trPr>
        <w:tc>
          <w:tcPr>
            <w:tcW w:w="2606" w:type="dxa"/>
          </w:tcPr>
          <w:p w:rsidR="00213D61" w:rsidP="0004344C" w:rsidRDefault="647DD082" w14:paraId="7E466284" w14:textId="37F55A71">
            <w:pPr>
              <w:spacing w:after="0" w:line="259" w:lineRule="auto"/>
              <w:ind w:left="0" w:firstLine="0"/>
            </w:pPr>
            <w:r>
              <w:t>Torsdag</w:t>
            </w:r>
            <w:r w:rsidR="00213D61">
              <w:t xml:space="preserve"> </w:t>
            </w:r>
            <w:r w:rsidR="009F0FBE">
              <w:t>12</w:t>
            </w:r>
            <w:r w:rsidR="003B4F4E">
              <w:t>/10</w:t>
            </w:r>
          </w:p>
        </w:tc>
        <w:tc>
          <w:tcPr>
            <w:tcW w:w="6581" w:type="dxa"/>
          </w:tcPr>
          <w:p w:rsidR="00213D61" w:rsidP="0004344C" w:rsidRDefault="00213D61" w14:paraId="6D3E67D9" w14:textId="77777777">
            <w:pPr>
              <w:spacing w:after="0" w:line="259" w:lineRule="auto"/>
              <w:ind w:left="5" w:firstLine="0"/>
            </w:pPr>
            <w:r>
              <w:t xml:space="preserve">Information om formativ återkoppling (kursuppgift 6) till medstudent på STN2 publiceras under Samarbetsytan i Grupprummet. </w:t>
            </w:r>
          </w:p>
        </w:tc>
      </w:tr>
      <w:tr w:rsidR="00213D61" w:rsidTr="02A5BFEA" w14:paraId="6C1333A3" w14:textId="77777777">
        <w:trPr>
          <w:trHeight w:val="1051"/>
        </w:trPr>
        <w:tc>
          <w:tcPr>
            <w:tcW w:w="2606" w:type="dxa"/>
          </w:tcPr>
          <w:p w:rsidR="00213D61" w:rsidP="0004344C" w:rsidRDefault="005125BD" w14:paraId="6B0975EA" w14:textId="5F6641FB">
            <w:pPr>
              <w:spacing w:after="0" w:line="259" w:lineRule="auto"/>
              <w:ind w:left="0" w:firstLine="0"/>
            </w:pPr>
            <w:r>
              <w:t>Onsdag 18</w:t>
            </w:r>
            <w:r w:rsidR="003B4F4E">
              <w:t>/10</w:t>
            </w:r>
          </w:p>
        </w:tc>
        <w:tc>
          <w:tcPr>
            <w:tcW w:w="6581" w:type="dxa"/>
          </w:tcPr>
          <w:p w:rsidR="00213D61" w:rsidP="0004344C" w:rsidRDefault="00213D61" w14:paraId="64FD7F8D" w14:textId="77777777">
            <w:pPr>
              <w:spacing w:after="0" w:line="259" w:lineRule="auto"/>
              <w:ind w:left="5" w:firstLine="0"/>
            </w:pPr>
            <w:r>
              <w:t xml:space="preserve">Dina två texter med återkopplingskommentarer till medstudenter på STN2 läggs i respektive kamrats mapp under Samarbetsytan i Grupprummet </w:t>
            </w:r>
          </w:p>
        </w:tc>
      </w:tr>
      <w:tr w:rsidR="00213D61" w:rsidTr="02A5BFEA" w14:paraId="1F194C0E" w14:textId="77777777">
        <w:trPr>
          <w:trHeight w:val="778"/>
        </w:trPr>
        <w:tc>
          <w:tcPr>
            <w:tcW w:w="2606" w:type="dxa"/>
          </w:tcPr>
          <w:p w:rsidR="003B4F4E" w:rsidP="0004344C" w:rsidRDefault="4BFF2413" w14:paraId="0CE49BBE" w14:textId="77777777">
            <w:pPr>
              <w:spacing w:after="0" w:line="259" w:lineRule="auto"/>
              <w:ind w:left="0" w:firstLine="0"/>
            </w:pPr>
            <w:r>
              <w:t xml:space="preserve">Fredag-lördag </w:t>
            </w:r>
          </w:p>
          <w:p w:rsidR="00213D61" w:rsidP="0004344C" w:rsidRDefault="00637581" w14:paraId="37B0F83D" w14:textId="5773B49C">
            <w:pPr>
              <w:spacing w:after="0" w:line="259" w:lineRule="auto"/>
              <w:ind w:left="0" w:firstLine="0"/>
            </w:pPr>
            <w:proofErr w:type="gramStart"/>
            <w:r>
              <w:t>20-21</w:t>
            </w:r>
            <w:proofErr w:type="gramEnd"/>
            <w:r w:rsidR="003B4F4E">
              <w:t>/10</w:t>
            </w:r>
            <w:r>
              <w:t xml:space="preserve"> </w:t>
            </w:r>
          </w:p>
        </w:tc>
        <w:tc>
          <w:tcPr>
            <w:tcW w:w="6581" w:type="dxa"/>
          </w:tcPr>
          <w:p w:rsidR="00213D61" w:rsidP="0004344C" w:rsidRDefault="00213D61" w14:paraId="1B30181A" w14:textId="77777777">
            <w:pPr>
              <w:spacing w:after="0" w:line="259" w:lineRule="auto"/>
              <w:ind w:left="5" w:firstLine="0"/>
            </w:pPr>
            <w:r>
              <w:t xml:space="preserve">Hemtentamen genomförs och inlämnas under Inlämningar i </w:t>
            </w:r>
            <w:proofErr w:type="spellStart"/>
            <w:r>
              <w:t>Lisam</w:t>
            </w:r>
            <w:proofErr w:type="spellEnd"/>
            <w:r>
              <w:t xml:space="preserve">. </w:t>
            </w:r>
          </w:p>
        </w:tc>
      </w:tr>
      <w:tr w:rsidR="00213D61" w:rsidTr="02A5BFEA" w14:paraId="2507D308" w14:textId="77777777">
        <w:trPr>
          <w:trHeight w:val="742"/>
        </w:trPr>
        <w:tc>
          <w:tcPr>
            <w:tcW w:w="2606" w:type="dxa"/>
          </w:tcPr>
          <w:p w:rsidR="00213D61" w:rsidP="0004344C" w:rsidRDefault="00637581" w14:paraId="288767D0" w14:textId="0E8A67B3">
            <w:pPr>
              <w:spacing w:after="0" w:line="259" w:lineRule="auto"/>
              <w:ind w:left="0" w:firstLine="0"/>
            </w:pPr>
            <w:r>
              <w:t>Torsdag</w:t>
            </w:r>
            <w:r w:rsidR="00213D61">
              <w:t xml:space="preserve"> </w:t>
            </w:r>
            <w:r w:rsidR="0045741E">
              <w:t>26</w:t>
            </w:r>
            <w:r w:rsidR="003B4F4E">
              <w:t>/10</w:t>
            </w:r>
          </w:p>
        </w:tc>
        <w:tc>
          <w:tcPr>
            <w:tcW w:w="6581" w:type="dxa"/>
          </w:tcPr>
          <w:p w:rsidRPr="000B4403" w:rsidR="00BF4C0E" w:rsidP="000B4403" w:rsidRDefault="00213D61" w14:paraId="17A07EC4" w14:textId="7C18DF7D">
            <w:pPr>
              <w:spacing w:after="0" w:line="259" w:lineRule="auto"/>
              <w:ind w:left="5" w:firstLine="0"/>
            </w:pPr>
            <w:r>
              <w:t xml:space="preserve">Skriftlig examination STN2 inlämnas under Inlämningar </w:t>
            </w:r>
            <w:proofErr w:type="spellStart"/>
            <w:r>
              <w:t>Lisam</w:t>
            </w:r>
            <w:proofErr w:type="spellEnd"/>
            <w:r>
              <w:t>. MRE1 medskickas som bilaga i samma dokument.</w:t>
            </w:r>
          </w:p>
          <w:p w:rsidR="00213D61" w:rsidP="00D51277" w:rsidRDefault="00213D61" w14:paraId="6DA66F46" w14:textId="1C92CA86">
            <w:pPr>
              <w:spacing w:after="0" w:line="259" w:lineRule="auto"/>
            </w:pPr>
          </w:p>
        </w:tc>
      </w:tr>
    </w:tbl>
    <w:p w:rsidR="00213D61" w:rsidP="00213D61" w:rsidRDefault="00213D61" w14:paraId="3837A476" w14:textId="77777777">
      <w:pPr>
        <w:spacing w:after="0" w:line="259" w:lineRule="auto"/>
        <w:ind w:left="0" w:right="908" w:firstLine="0"/>
        <w:jc w:val="center"/>
      </w:pPr>
      <w:r>
        <w:t xml:space="preserve"> </w:t>
      </w:r>
      <w:r>
        <w:tab/>
      </w:r>
      <w:r>
        <w:t xml:space="preserve"> </w:t>
      </w:r>
    </w:p>
    <w:p w:rsidR="00213D61" w:rsidP="001A5CB5" w:rsidRDefault="00213D61" w14:paraId="0746CF67" w14:textId="77777777">
      <w:pPr>
        <w:spacing w:after="0" w:line="259" w:lineRule="auto"/>
        <w:ind w:left="0" w:firstLine="0"/>
      </w:pPr>
    </w:p>
    <w:p w:rsidR="003A140E" w:rsidRDefault="003A140E" w14:paraId="604E3A8A" w14:textId="547DFA6F">
      <w:pPr>
        <w:spacing w:after="0" w:line="240" w:lineRule="auto"/>
        <w:ind w:left="0" w:firstLine="0"/>
      </w:pPr>
      <w:r>
        <w:br w:type="page"/>
      </w:r>
    </w:p>
    <w:p w:rsidR="00A62B01" w:rsidP="00A62B01" w:rsidRDefault="00A62B01" w14:paraId="4ACC652A" w14:textId="14FB4DD6">
      <w:pPr>
        <w:pStyle w:val="Rubrik1"/>
        <w:ind w:left="14"/>
      </w:pPr>
      <w:bookmarkStart w:name="_Toc106096615" w:id="10"/>
      <w:bookmarkStart w:name="_Toc138075449" w:id="11"/>
      <w:r>
        <w:t>Schema Campusdagar</w:t>
      </w:r>
      <w:bookmarkEnd w:id="10"/>
      <w:bookmarkEnd w:id="11"/>
      <w:r>
        <w:t xml:space="preserve"> </w:t>
      </w:r>
    </w:p>
    <w:p w:rsidR="00A62B01" w:rsidP="00A62B01" w:rsidRDefault="00A62B01" w14:paraId="1E51E862" w14:textId="7D9A5890">
      <w:pPr>
        <w:spacing w:line="248" w:lineRule="auto"/>
        <w:ind w:left="14"/>
      </w:pPr>
      <w:r>
        <w:rPr>
          <w:sz w:val="20"/>
        </w:rPr>
        <w:t>Samtliga aktiviteter sker på Campus Valla om inte annat anges. Salar ser ni i schemat.</w:t>
      </w:r>
      <w:r w:rsidR="00485769">
        <w:rPr>
          <w:sz w:val="20"/>
        </w:rPr>
        <w:t xml:space="preserve"> L</w:t>
      </w:r>
      <w:r w:rsidR="006168E4">
        <w:rPr>
          <w:sz w:val="20"/>
        </w:rPr>
        <w:t xml:space="preserve">änkar till digitala träffar finns på startsidan i kursrummet i </w:t>
      </w:r>
      <w:proofErr w:type="spellStart"/>
      <w:r w:rsidR="006168E4">
        <w:rPr>
          <w:sz w:val="20"/>
        </w:rPr>
        <w:t>Lisam</w:t>
      </w:r>
      <w:proofErr w:type="spellEnd"/>
      <w:r w:rsidR="006168E4">
        <w:rPr>
          <w:sz w:val="20"/>
        </w:rPr>
        <w:t>.</w:t>
      </w:r>
    </w:p>
    <w:p w:rsidR="00A62B01" w:rsidP="00A62B01" w:rsidRDefault="00A62B01" w14:paraId="474CAF33" w14:textId="77777777">
      <w:pPr>
        <w:spacing w:after="0" w:line="259" w:lineRule="auto"/>
        <w:ind w:left="19" w:firstLine="0"/>
      </w:pPr>
      <w:r>
        <w:rPr>
          <w:sz w:val="20"/>
        </w:rPr>
        <w:t xml:space="preserve"> </w:t>
      </w:r>
    </w:p>
    <w:tbl>
      <w:tblPr>
        <w:tblStyle w:val="Tabellrutnt1"/>
        <w:tblW w:w="9217" w:type="dxa"/>
        <w:tblInd w:w="129" w:type="dxa"/>
        <w:tblBorders>
          <w:top w:val="single" w:color="auto" w:sz="4" w:space="0"/>
          <w:left w:val="single" w:color="000000" w:themeColor="text1" w:sz="8" w:space="0"/>
          <w:bottom w:val="single" w:color="auto" w:sz="4" w:space="0"/>
          <w:right w:val="single" w:color="000000" w:themeColor="text1" w:sz="8" w:space="0"/>
          <w:insideH w:val="single" w:color="auto" w:sz="4" w:space="0"/>
          <w:insideV w:val="single" w:color="auto" w:sz="4" w:space="0"/>
        </w:tblBorders>
        <w:tblCellMar>
          <w:top w:w="70" w:type="dxa"/>
          <w:left w:w="10" w:type="dxa"/>
          <w:right w:w="51" w:type="dxa"/>
        </w:tblCellMar>
        <w:tblLook w:val="04A0" w:firstRow="1" w:lastRow="0" w:firstColumn="1" w:lastColumn="0" w:noHBand="0" w:noVBand="1"/>
      </w:tblPr>
      <w:tblGrid>
        <w:gridCol w:w="962"/>
        <w:gridCol w:w="995"/>
        <w:gridCol w:w="5417"/>
        <w:gridCol w:w="1843"/>
      </w:tblGrid>
      <w:tr w:rsidR="00105355" w:rsidTr="109EAEC0" w14:paraId="3A6388D1" w14:textId="77777777">
        <w:tc>
          <w:tcPr>
            <w:tcW w:w="962" w:type="dxa"/>
            <w:tcMar/>
          </w:tcPr>
          <w:p w:rsidRPr="00714A36" w:rsidR="00A62B01" w:rsidP="00620ECD" w:rsidRDefault="00106670" w14:paraId="63EA08D3" w14:textId="6294F1D3">
            <w:pPr>
              <w:spacing w:after="0" w:line="259" w:lineRule="auto"/>
            </w:pPr>
            <w:r>
              <w:rPr>
                <w:sz w:val="20"/>
              </w:rPr>
              <w:t>Fredag 25/8</w:t>
            </w:r>
          </w:p>
        </w:tc>
        <w:tc>
          <w:tcPr>
            <w:tcW w:w="995" w:type="dxa"/>
            <w:tcMar/>
          </w:tcPr>
          <w:p w:rsidR="00A62B01" w:rsidP="0004344C" w:rsidRDefault="00A62B01" w14:paraId="24616391" w14:textId="77777777">
            <w:pPr>
              <w:spacing w:after="0" w:line="259" w:lineRule="auto"/>
              <w:ind w:left="91" w:firstLine="0"/>
            </w:pPr>
            <w:r>
              <w:rPr>
                <w:sz w:val="20"/>
              </w:rPr>
              <w:t>10.15–12</w:t>
            </w:r>
          </w:p>
        </w:tc>
        <w:tc>
          <w:tcPr>
            <w:tcW w:w="5417" w:type="dxa"/>
            <w:tcMar/>
          </w:tcPr>
          <w:p w:rsidR="00A62B01" w:rsidP="0004344C" w:rsidRDefault="00A62B01" w14:paraId="47356E25" w14:textId="77777777">
            <w:pPr>
              <w:spacing w:after="0" w:line="259" w:lineRule="auto"/>
              <w:ind w:left="91" w:firstLine="0"/>
            </w:pPr>
            <w:r>
              <w:rPr>
                <w:sz w:val="20"/>
              </w:rPr>
              <w:t xml:space="preserve">Kursintroduktion och seminarieuppgift. </w:t>
            </w:r>
          </w:p>
        </w:tc>
        <w:tc>
          <w:tcPr>
            <w:tcW w:w="1843" w:type="dxa"/>
            <w:tcMar/>
          </w:tcPr>
          <w:p w:rsidR="00A62B01" w:rsidP="0004344C" w:rsidRDefault="00A62B01" w14:paraId="67CF4B52" w14:textId="77777777">
            <w:pPr>
              <w:spacing w:after="0" w:line="259" w:lineRule="auto"/>
              <w:ind w:left="91" w:firstLine="0"/>
            </w:pPr>
            <w:r>
              <w:rPr>
                <w:sz w:val="20"/>
              </w:rPr>
              <w:t xml:space="preserve">Agneta Grönlund </w:t>
            </w:r>
          </w:p>
          <w:p w:rsidR="00A62B01" w:rsidP="008A1DFF" w:rsidRDefault="00A62B01" w14:paraId="68B06984" w14:textId="77777777">
            <w:pPr>
              <w:spacing w:after="0" w:line="259" w:lineRule="auto"/>
              <w:ind w:left="91" w:firstLine="0"/>
              <w:rPr>
                <w:sz w:val="20"/>
              </w:rPr>
            </w:pPr>
            <w:r>
              <w:rPr>
                <w:sz w:val="20"/>
              </w:rPr>
              <w:t>Elisabeth Eriksson</w:t>
            </w:r>
          </w:p>
          <w:p w:rsidR="00F12478" w:rsidP="008A1DFF" w:rsidRDefault="00F12478" w14:paraId="302945B2" w14:textId="3A8CF6C9">
            <w:pPr>
              <w:spacing w:after="0" w:line="259" w:lineRule="auto"/>
              <w:ind w:left="91" w:firstLine="0"/>
            </w:pPr>
            <w:r>
              <w:rPr>
                <w:sz w:val="20"/>
              </w:rPr>
              <w:t>Tobias Jansson</w:t>
            </w:r>
          </w:p>
        </w:tc>
      </w:tr>
      <w:tr w:rsidR="00105355" w:rsidTr="109EAEC0" w14:paraId="523AF42E" w14:textId="77777777">
        <w:tc>
          <w:tcPr>
            <w:tcW w:w="962" w:type="dxa"/>
            <w:tcMar/>
          </w:tcPr>
          <w:p w:rsidR="00A62B01" w:rsidP="00620ECD" w:rsidRDefault="00A62B01" w14:paraId="17849AE3" w14:textId="77777777">
            <w:pPr>
              <w:spacing w:after="0" w:line="259" w:lineRule="auto"/>
              <w:ind w:left="167" w:firstLine="0"/>
            </w:pPr>
          </w:p>
        </w:tc>
        <w:tc>
          <w:tcPr>
            <w:tcW w:w="995" w:type="dxa"/>
            <w:tcMar/>
          </w:tcPr>
          <w:p w:rsidR="00A62B01" w:rsidP="004B6A88" w:rsidRDefault="00A62B01" w14:paraId="2D619161" w14:textId="0A046589">
            <w:pPr>
              <w:spacing w:after="0" w:line="259" w:lineRule="auto"/>
              <w:ind w:left="91" w:firstLine="0"/>
            </w:pPr>
            <w:r>
              <w:rPr>
                <w:sz w:val="20"/>
              </w:rPr>
              <w:t xml:space="preserve">13.15–15 </w:t>
            </w:r>
          </w:p>
        </w:tc>
        <w:tc>
          <w:tcPr>
            <w:tcW w:w="5417" w:type="dxa"/>
            <w:tcMar/>
          </w:tcPr>
          <w:p w:rsidRPr="004B6A88" w:rsidR="00A62B01" w:rsidP="004B6A88" w:rsidRDefault="00F12478" w14:paraId="5B34B9C4" w14:textId="46AF0807">
            <w:pPr>
              <w:spacing w:after="0" w:line="259" w:lineRule="auto"/>
              <w:ind w:left="91" w:firstLine="0"/>
            </w:pPr>
            <w:r>
              <w:rPr>
                <w:sz w:val="20"/>
              </w:rPr>
              <w:t xml:space="preserve">Föreläsning - </w:t>
            </w:r>
            <w:r w:rsidRPr="00CE685B">
              <w:rPr>
                <w:i/>
                <w:iCs/>
                <w:sz w:val="20"/>
              </w:rPr>
              <w:t>Formativ bedömning</w:t>
            </w:r>
            <w:r>
              <w:rPr>
                <w:sz w:val="20"/>
              </w:rPr>
              <w:t xml:space="preserve"> </w:t>
            </w:r>
          </w:p>
        </w:tc>
        <w:tc>
          <w:tcPr>
            <w:tcW w:w="1843" w:type="dxa"/>
            <w:tcMar/>
          </w:tcPr>
          <w:p w:rsidRPr="00C84261" w:rsidR="00A62B01" w:rsidP="0004344C" w:rsidRDefault="003B0E21" w14:paraId="10C78593" w14:textId="62373689">
            <w:pPr>
              <w:spacing w:after="0" w:line="259" w:lineRule="auto"/>
              <w:ind w:left="91" w:firstLine="0"/>
            </w:pPr>
            <w:r>
              <w:rPr>
                <w:sz w:val="20"/>
              </w:rPr>
              <w:t xml:space="preserve">Agneta Grönlund </w:t>
            </w:r>
          </w:p>
          <w:p w:rsidRPr="004A2CFD" w:rsidR="00A62B01" w:rsidP="0004344C" w:rsidRDefault="00A62B01" w14:paraId="515C050F" w14:textId="77777777">
            <w:pPr>
              <w:spacing w:after="0" w:line="259" w:lineRule="auto"/>
              <w:ind w:left="91" w:firstLine="0"/>
              <w:rPr>
                <w:sz w:val="20"/>
                <w:szCs w:val="20"/>
                <w:highlight w:val="yellow"/>
              </w:rPr>
            </w:pPr>
          </w:p>
        </w:tc>
      </w:tr>
      <w:tr w:rsidR="00105355" w:rsidTr="109EAEC0" w14:paraId="623CAE98" w14:textId="77777777">
        <w:tc>
          <w:tcPr>
            <w:tcW w:w="962" w:type="dxa"/>
            <w:tcMar/>
          </w:tcPr>
          <w:p w:rsidR="00A62B01" w:rsidP="00620ECD" w:rsidRDefault="00A62B01" w14:paraId="3AB6597C" w14:textId="77777777">
            <w:pPr>
              <w:spacing w:after="0" w:line="259" w:lineRule="auto"/>
              <w:ind w:left="76" w:firstLine="0"/>
            </w:pPr>
          </w:p>
        </w:tc>
        <w:tc>
          <w:tcPr>
            <w:tcW w:w="995" w:type="dxa"/>
            <w:tcMar/>
          </w:tcPr>
          <w:p w:rsidR="00A62B01" w:rsidP="004B6A88" w:rsidRDefault="00A62B01" w14:paraId="3EB4F9D0" w14:textId="3BE8E95C">
            <w:pPr>
              <w:spacing w:after="0" w:line="259" w:lineRule="auto"/>
              <w:ind w:left="91" w:firstLine="0"/>
            </w:pPr>
            <w:r>
              <w:rPr>
                <w:sz w:val="20"/>
              </w:rPr>
              <w:t xml:space="preserve">15.15–17 </w:t>
            </w:r>
          </w:p>
        </w:tc>
        <w:tc>
          <w:tcPr>
            <w:tcW w:w="5417" w:type="dxa"/>
            <w:tcMar/>
          </w:tcPr>
          <w:p w:rsidR="00A62B01" w:rsidP="0004344C" w:rsidRDefault="00F12478" w14:paraId="3FE067D2" w14:textId="43D3D1C1">
            <w:pPr>
              <w:spacing w:after="0" w:line="259" w:lineRule="auto"/>
              <w:ind w:left="91" w:firstLine="0"/>
            </w:pPr>
            <w:r w:rsidRPr="00C84261">
              <w:rPr>
                <w:sz w:val="20"/>
              </w:rPr>
              <w:t xml:space="preserve">Föreläsning - </w:t>
            </w:r>
            <w:r w:rsidRPr="00CE685B">
              <w:rPr>
                <w:i/>
                <w:iCs/>
                <w:sz w:val="20"/>
              </w:rPr>
              <w:t>Omdömen och betyg</w:t>
            </w:r>
          </w:p>
        </w:tc>
        <w:tc>
          <w:tcPr>
            <w:tcW w:w="1843" w:type="dxa"/>
            <w:tcMar/>
          </w:tcPr>
          <w:p w:rsidR="00A62B01" w:rsidP="004B6A88" w:rsidRDefault="003B0E21" w14:paraId="3ACCEA13" w14:textId="7B34126A">
            <w:pPr>
              <w:spacing w:after="0" w:line="259" w:lineRule="auto"/>
              <w:ind w:left="91" w:firstLine="0"/>
            </w:pPr>
            <w:r w:rsidRPr="00C84261">
              <w:rPr>
                <w:sz w:val="20"/>
              </w:rPr>
              <w:t>Fredrik Alm</w:t>
            </w:r>
          </w:p>
        </w:tc>
      </w:tr>
      <w:tr w:rsidR="00105355" w:rsidTr="109EAEC0" w14:paraId="68640B82" w14:textId="77777777">
        <w:tc>
          <w:tcPr>
            <w:tcW w:w="962" w:type="dxa"/>
            <w:tcMar/>
          </w:tcPr>
          <w:p w:rsidRPr="00D81408" w:rsidR="00A62B01" w:rsidP="00620ECD" w:rsidRDefault="005A571C" w14:paraId="0622D106" w14:textId="7C48DC3A">
            <w:pPr>
              <w:spacing w:after="0" w:line="259" w:lineRule="auto"/>
              <w:ind w:left="0" w:firstLine="0"/>
              <w:rPr>
                <w:sz w:val="20"/>
                <w:szCs w:val="20"/>
              </w:rPr>
            </w:pPr>
            <w:r>
              <w:rPr>
                <w:sz w:val="20"/>
                <w:szCs w:val="20"/>
              </w:rPr>
              <w:t>Måndag</w:t>
            </w:r>
            <w:r w:rsidRPr="00A431AB" w:rsidR="00A62B01">
              <w:rPr>
                <w:sz w:val="20"/>
                <w:szCs w:val="20"/>
              </w:rPr>
              <w:t xml:space="preserve"> </w:t>
            </w:r>
            <w:r>
              <w:rPr>
                <w:sz w:val="20"/>
                <w:szCs w:val="20"/>
              </w:rPr>
              <w:t>4</w:t>
            </w:r>
            <w:r w:rsidR="00105355">
              <w:rPr>
                <w:sz w:val="20"/>
                <w:szCs w:val="20"/>
              </w:rPr>
              <w:t>/</w:t>
            </w:r>
            <w:r>
              <w:rPr>
                <w:sz w:val="20"/>
                <w:szCs w:val="20"/>
              </w:rPr>
              <w:t>9</w:t>
            </w:r>
          </w:p>
        </w:tc>
        <w:tc>
          <w:tcPr>
            <w:tcW w:w="995" w:type="dxa"/>
            <w:tcMar/>
          </w:tcPr>
          <w:p w:rsidR="00A62B01" w:rsidP="0004344C" w:rsidRDefault="00A62B01" w14:paraId="00B982B0" w14:textId="77777777">
            <w:pPr>
              <w:spacing w:after="0" w:line="259" w:lineRule="auto"/>
              <w:ind w:left="91" w:firstLine="0"/>
            </w:pPr>
            <w:r>
              <w:rPr>
                <w:sz w:val="20"/>
              </w:rPr>
              <w:t xml:space="preserve">16.15-17 </w:t>
            </w:r>
          </w:p>
        </w:tc>
        <w:tc>
          <w:tcPr>
            <w:tcW w:w="5417" w:type="dxa"/>
            <w:tcMar/>
          </w:tcPr>
          <w:p w:rsidR="00A62B01" w:rsidP="02A5BFEA" w:rsidRDefault="00A62B01" w14:paraId="5C7FCFFB" w14:textId="32BAFCD6">
            <w:pPr>
              <w:spacing w:after="0" w:line="259" w:lineRule="auto"/>
              <w:ind w:left="91" w:firstLine="0"/>
              <w:rPr>
                <w:sz w:val="20"/>
                <w:szCs w:val="20"/>
              </w:rPr>
            </w:pPr>
            <w:r w:rsidRPr="02A5BFEA">
              <w:rPr>
                <w:sz w:val="20"/>
                <w:szCs w:val="20"/>
              </w:rPr>
              <w:t>Frågestund i Zoom</w:t>
            </w:r>
          </w:p>
          <w:p w:rsidR="00A62B01" w:rsidP="02A5BFEA" w:rsidRDefault="00A62B01" w14:paraId="67D7538E" w14:textId="4CBC8C8B">
            <w:pPr>
              <w:spacing w:after="0" w:line="259" w:lineRule="auto"/>
              <w:ind w:left="91" w:firstLine="0"/>
            </w:pPr>
          </w:p>
        </w:tc>
        <w:tc>
          <w:tcPr>
            <w:tcW w:w="1843" w:type="dxa"/>
            <w:tcMar/>
          </w:tcPr>
          <w:p w:rsidR="00A62B01" w:rsidP="0004344C" w:rsidRDefault="00A62B01" w14:paraId="4AAD6293" w14:textId="77777777">
            <w:pPr>
              <w:spacing w:after="0" w:line="259" w:lineRule="auto"/>
              <w:ind w:left="91" w:firstLine="0"/>
            </w:pPr>
            <w:r>
              <w:rPr>
                <w:sz w:val="20"/>
              </w:rPr>
              <w:t xml:space="preserve">Elisabeth Eriksson </w:t>
            </w:r>
          </w:p>
          <w:p w:rsidR="00A62B01" w:rsidP="0004344C" w:rsidRDefault="00A62B01" w14:paraId="78AB8D98" w14:textId="77777777">
            <w:pPr>
              <w:spacing w:after="0" w:line="259" w:lineRule="auto"/>
              <w:ind w:left="91" w:firstLine="0"/>
            </w:pPr>
          </w:p>
        </w:tc>
      </w:tr>
      <w:tr w:rsidR="00105355" w:rsidTr="109EAEC0" w14:paraId="09672E84" w14:textId="77777777">
        <w:tc>
          <w:tcPr>
            <w:tcW w:w="962" w:type="dxa"/>
            <w:tcMar/>
          </w:tcPr>
          <w:p w:rsidRPr="00AF70FF" w:rsidR="00A62B01" w:rsidP="00620ECD" w:rsidRDefault="00A62B01" w14:paraId="611A6DD7" w14:textId="52A57478">
            <w:pPr>
              <w:spacing w:after="0" w:line="259" w:lineRule="auto"/>
              <w:ind w:left="76" w:firstLine="0"/>
              <w:rPr>
                <w:sz w:val="20"/>
                <w:highlight w:val="yellow"/>
              </w:rPr>
            </w:pPr>
            <w:r w:rsidRPr="00E736EB">
              <w:rPr>
                <w:sz w:val="20"/>
              </w:rPr>
              <w:t xml:space="preserve">Innan </w:t>
            </w:r>
            <w:r w:rsidR="00105355">
              <w:rPr>
                <w:sz w:val="20"/>
              </w:rPr>
              <w:t>14/9</w:t>
            </w:r>
          </w:p>
        </w:tc>
        <w:tc>
          <w:tcPr>
            <w:tcW w:w="995" w:type="dxa"/>
            <w:tcMar/>
          </w:tcPr>
          <w:p w:rsidRPr="00AF70FF" w:rsidR="00A62B01" w:rsidP="0004344C" w:rsidRDefault="00A62B01" w14:paraId="4DF4B55C" w14:textId="77777777">
            <w:pPr>
              <w:spacing w:after="0" w:line="259" w:lineRule="auto"/>
              <w:ind w:left="91" w:firstLine="0"/>
              <w:rPr>
                <w:sz w:val="20"/>
                <w:highlight w:val="yellow"/>
              </w:rPr>
            </w:pPr>
          </w:p>
        </w:tc>
        <w:tc>
          <w:tcPr>
            <w:tcW w:w="5417" w:type="dxa"/>
            <w:tcMar/>
          </w:tcPr>
          <w:p w:rsidRPr="00E20FD0" w:rsidR="00A62B01" w:rsidP="612FACA4" w:rsidRDefault="00A62B01" w14:paraId="3FDE659C" w14:textId="7B65618A">
            <w:pPr>
              <w:spacing w:after="0" w:line="259" w:lineRule="auto"/>
              <w:ind w:left="130" w:firstLine="0"/>
              <w:rPr>
                <w:sz w:val="20"/>
                <w:szCs w:val="20"/>
              </w:rPr>
            </w:pPr>
            <w:r w:rsidRPr="612FACA4">
              <w:rPr>
                <w:sz w:val="20"/>
                <w:szCs w:val="20"/>
              </w:rPr>
              <w:t xml:space="preserve">Videoföreläsning </w:t>
            </w:r>
            <w:r w:rsidRPr="612FACA4">
              <w:rPr>
                <w:i/>
                <w:iCs/>
                <w:sz w:val="20"/>
                <w:szCs w:val="20"/>
              </w:rPr>
              <w:t>Konstruktion av bedömningsinstrument</w:t>
            </w:r>
            <w:r w:rsidRPr="612FACA4">
              <w:rPr>
                <w:sz w:val="20"/>
                <w:szCs w:val="20"/>
              </w:rPr>
              <w:t xml:space="preserve"> inför seminariet </w:t>
            </w:r>
            <w:r w:rsidRPr="612FACA4" w:rsidR="00FA2AFF">
              <w:rPr>
                <w:sz w:val="20"/>
                <w:szCs w:val="20"/>
              </w:rPr>
              <w:t>27 april</w:t>
            </w:r>
          </w:p>
        </w:tc>
        <w:tc>
          <w:tcPr>
            <w:tcW w:w="1843" w:type="dxa"/>
            <w:tcMar/>
          </w:tcPr>
          <w:p w:rsidRPr="00E20FD0" w:rsidR="00A62B01" w:rsidP="0004344C" w:rsidRDefault="00A62B01" w14:paraId="51ECEDAF" w14:textId="77777777">
            <w:pPr>
              <w:spacing w:after="0" w:line="259" w:lineRule="auto"/>
              <w:ind w:left="91" w:firstLine="0"/>
              <w:rPr>
                <w:sz w:val="20"/>
              </w:rPr>
            </w:pPr>
            <w:r w:rsidRPr="00E20FD0">
              <w:rPr>
                <w:sz w:val="20"/>
              </w:rPr>
              <w:t>Tobias Jansson</w:t>
            </w:r>
          </w:p>
        </w:tc>
      </w:tr>
      <w:tr w:rsidR="00105355" w:rsidTr="109EAEC0" w14:paraId="6C5382EB" w14:textId="77777777">
        <w:tc>
          <w:tcPr>
            <w:tcW w:w="962" w:type="dxa"/>
            <w:tcMar/>
          </w:tcPr>
          <w:p w:rsidR="00A62B01" w:rsidP="00620ECD" w:rsidRDefault="00A62B01" w14:paraId="56702C8F" w14:textId="0295E4C2">
            <w:pPr>
              <w:spacing w:after="0" w:line="259" w:lineRule="auto"/>
              <w:ind w:left="91" w:firstLine="0"/>
            </w:pPr>
            <w:r>
              <w:rPr>
                <w:sz w:val="20"/>
              </w:rPr>
              <w:t xml:space="preserve">Torsdag </w:t>
            </w:r>
            <w:r w:rsidR="00797330">
              <w:rPr>
                <w:sz w:val="20"/>
              </w:rPr>
              <w:t>14/9</w:t>
            </w:r>
          </w:p>
        </w:tc>
        <w:tc>
          <w:tcPr>
            <w:tcW w:w="995" w:type="dxa"/>
            <w:tcMar/>
          </w:tcPr>
          <w:p w:rsidR="00A62B01" w:rsidP="0004344C" w:rsidRDefault="00A62B01" w14:paraId="286A430A" w14:textId="77777777">
            <w:pPr>
              <w:spacing w:after="0" w:line="259" w:lineRule="auto"/>
              <w:ind w:left="91" w:firstLine="0"/>
            </w:pPr>
            <w:r>
              <w:rPr>
                <w:sz w:val="20"/>
              </w:rPr>
              <w:t xml:space="preserve">8.15–10 </w:t>
            </w:r>
          </w:p>
        </w:tc>
        <w:tc>
          <w:tcPr>
            <w:tcW w:w="5417" w:type="dxa"/>
            <w:tcMar/>
          </w:tcPr>
          <w:p w:rsidR="00A62B01" w:rsidP="0004344C" w:rsidRDefault="00A62B01" w14:paraId="0F9AAF5A" w14:textId="77777777">
            <w:pPr>
              <w:spacing w:after="0" w:line="259" w:lineRule="auto"/>
              <w:ind w:left="91" w:firstLine="0"/>
            </w:pPr>
            <w:r>
              <w:rPr>
                <w:sz w:val="20"/>
              </w:rPr>
              <w:t xml:space="preserve">Föreläsning - </w:t>
            </w:r>
            <w:r w:rsidRPr="00CE685B">
              <w:rPr>
                <w:i/>
                <w:iCs/>
                <w:sz w:val="20"/>
              </w:rPr>
              <w:t>Akademiskt skrivande</w:t>
            </w:r>
            <w:r>
              <w:rPr>
                <w:sz w:val="20"/>
              </w:rPr>
              <w:t xml:space="preserve"> </w:t>
            </w:r>
          </w:p>
        </w:tc>
        <w:tc>
          <w:tcPr>
            <w:tcW w:w="1843" w:type="dxa"/>
            <w:tcMar/>
          </w:tcPr>
          <w:p w:rsidR="00A62B01" w:rsidP="109EAEC0" w:rsidRDefault="00A62B01" w14:paraId="5BB93C84" w14:textId="785CAE69">
            <w:pPr>
              <w:spacing w:after="0" w:line="259" w:lineRule="auto"/>
              <w:rPr>
                <w:sz w:val="20"/>
                <w:szCs w:val="20"/>
              </w:rPr>
            </w:pPr>
            <w:r w:rsidRPr="109EAEC0" w:rsidR="00141186">
              <w:rPr>
                <w:sz w:val="20"/>
                <w:szCs w:val="20"/>
              </w:rPr>
              <w:t>Maria Thunborg</w:t>
            </w:r>
          </w:p>
        </w:tc>
      </w:tr>
      <w:tr w:rsidR="00105355" w:rsidTr="109EAEC0" w14:paraId="2ECB144A" w14:textId="77777777">
        <w:tc>
          <w:tcPr>
            <w:tcW w:w="962" w:type="dxa"/>
            <w:tcMar/>
          </w:tcPr>
          <w:p w:rsidR="00A62B01" w:rsidP="00620ECD" w:rsidRDefault="00A62B01" w14:paraId="5AD271F2" w14:textId="77777777">
            <w:pPr>
              <w:spacing w:after="0" w:line="259" w:lineRule="auto"/>
              <w:ind w:left="91" w:firstLine="0"/>
            </w:pPr>
            <w:r>
              <w:rPr>
                <w:color w:val="FF0000"/>
                <w:sz w:val="20"/>
              </w:rPr>
              <w:t xml:space="preserve"> </w:t>
            </w:r>
          </w:p>
        </w:tc>
        <w:tc>
          <w:tcPr>
            <w:tcW w:w="995" w:type="dxa"/>
            <w:tcMar/>
          </w:tcPr>
          <w:p w:rsidR="00A62B01" w:rsidP="0004344C" w:rsidRDefault="00A62B01" w14:paraId="566A456D" w14:textId="77777777">
            <w:pPr>
              <w:spacing w:after="0" w:line="259" w:lineRule="auto"/>
              <w:ind w:left="91" w:firstLine="0"/>
            </w:pPr>
            <w:r w:rsidRPr="0ECD7967">
              <w:rPr>
                <w:sz w:val="20"/>
                <w:szCs w:val="20"/>
              </w:rPr>
              <w:t xml:space="preserve">10.15-15 </w:t>
            </w:r>
          </w:p>
          <w:p w:rsidR="00A62B01" w:rsidP="004B6A88" w:rsidRDefault="00A62B01" w14:paraId="56D9618E" w14:textId="6E59BFA0">
            <w:pPr>
              <w:spacing w:after="0" w:line="259" w:lineRule="auto"/>
              <w:ind w:left="91" w:firstLine="0"/>
            </w:pPr>
            <w:r>
              <w:rPr>
                <w:sz w:val="20"/>
              </w:rPr>
              <w:t xml:space="preserve"> </w:t>
            </w:r>
          </w:p>
        </w:tc>
        <w:tc>
          <w:tcPr>
            <w:tcW w:w="5417" w:type="dxa"/>
            <w:tcMar/>
          </w:tcPr>
          <w:p w:rsidR="00A62B01" w:rsidP="00E0240A" w:rsidRDefault="00A62B01" w14:paraId="136E5060" w14:textId="367116EF">
            <w:pPr>
              <w:spacing w:line="234" w:lineRule="auto"/>
              <w:ind w:left="91" w:firstLine="0"/>
            </w:pPr>
            <w:r>
              <w:rPr>
                <w:sz w:val="20"/>
              </w:rPr>
              <w:t xml:space="preserve">Seminarium - </w:t>
            </w:r>
            <w:r w:rsidRPr="000D7702">
              <w:rPr>
                <w:i/>
                <w:iCs/>
                <w:sz w:val="20"/>
              </w:rPr>
              <w:t>Betygssystem och</w:t>
            </w:r>
            <w:r w:rsidR="004724A2">
              <w:rPr>
                <w:i/>
                <w:iCs/>
                <w:sz w:val="20"/>
              </w:rPr>
              <w:t xml:space="preserve"> internationella mätningar</w:t>
            </w:r>
          </w:p>
          <w:p w:rsidR="00A62B01" w:rsidP="004B6A88" w:rsidRDefault="00A62B01" w14:paraId="5F29769A" w14:textId="13A571A0">
            <w:pPr>
              <w:spacing w:after="0" w:line="239" w:lineRule="auto"/>
              <w:ind w:left="91" w:firstLine="0"/>
            </w:pPr>
            <w:r>
              <w:rPr>
                <w:sz w:val="20"/>
              </w:rPr>
              <w:t xml:space="preserve">Seminarium - </w:t>
            </w:r>
            <w:r w:rsidRPr="000D7702">
              <w:rPr>
                <w:i/>
                <w:iCs/>
                <w:sz w:val="20"/>
              </w:rPr>
              <w:t>Granskning av bedömningsinstrument</w:t>
            </w:r>
            <w:r>
              <w:rPr>
                <w:sz w:val="20"/>
              </w:rPr>
              <w:t xml:space="preserve"> </w:t>
            </w:r>
          </w:p>
        </w:tc>
        <w:tc>
          <w:tcPr>
            <w:tcW w:w="1843" w:type="dxa"/>
            <w:tcMar/>
          </w:tcPr>
          <w:p w:rsidR="00A62B01" w:rsidP="0004344C" w:rsidRDefault="00A62B01" w14:paraId="2DA3C691" w14:textId="4071622D">
            <w:pPr>
              <w:spacing w:after="0" w:line="259" w:lineRule="auto"/>
              <w:ind w:left="91" w:firstLine="0"/>
            </w:pPr>
            <w:r w:rsidRPr="7AF225B4">
              <w:rPr>
                <w:sz w:val="20"/>
                <w:szCs w:val="20"/>
              </w:rPr>
              <w:t xml:space="preserve">Agneta Grönlund </w:t>
            </w:r>
          </w:p>
          <w:p w:rsidR="0066324E" w:rsidP="004B6A88" w:rsidRDefault="00A62B01" w14:paraId="3F772875" w14:textId="77777777">
            <w:pPr>
              <w:spacing w:after="0" w:line="259" w:lineRule="auto"/>
              <w:ind w:left="91" w:firstLine="0"/>
              <w:rPr>
                <w:sz w:val="20"/>
              </w:rPr>
            </w:pPr>
            <w:r>
              <w:rPr>
                <w:sz w:val="20"/>
              </w:rPr>
              <w:t>Elisabeth Eriksson</w:t>
            </w:r>
          </w:p>
          <w:p w:rsidR="00A62B01" w:rsidP="004B6A88" w:rsidRDefault="0066324E" w14:paraId="106FDF02" w14:textId="1F8FFA79">
            <w:pPr>
              <w:spacing w:after="0" w:line="259" w:lineRule="auto"/>
              <w:ind w:left="91" w:firstLine="0"/>
            </w:pPr>
            <w:r>
              <w:rPr>
                <w:sz w:val="20"/>
              </w:rPr>
              <w:t>Tobias Jansson</w:t>
            </w:r>
            <w:r w:rsidR="00A62B01">
              <w:rPr>
                <w:sz w:val="20"/>
              </w:rPr>
              <w:t xml:space="preserve"> </w:t>
            </w:r>
          </w:p>
        </w:tc>
      </w:tr>
      <w:tr w:rsidR="00105355" w:rsidTr="109EAEC0" w14:paraId="1E8A7F24" w14:textId="77777777">
        <w:tc>
          <w:tcPr>
            <w:tcW w:w="962" w:type="dxa"/>
            <w:tcMar/>
          </w:tcPr>
          <w:p w:rsidR="00A62B01" w:rsidP="00620ECD" w:rsidRDefault="00A62B01" w14:paraId="3FD61614" w14:textId="77777777">
            <w:pPr>
              <w:spacing w:after="0" w:line="259" w:lineRule="auto"/>
              <w:ind w:left="91" w:firstLine="0"/>
            </w:pPr>
            <w:r w:rsidRPr="0ECD7967">
              <w:rPr>
                <w:sz w:val="20"/>
                <w:szCs w:val="20"/>
              </w:rPr>
              <w:t xml:space="preserve"> </w:t>
            </w:r>
          </w:p>
        </w:tc>
        <w:tc>
          <w:tcPr>
            <w:tcW w:w="995" w:type="dxa"/>
            <w:tcMar/>
          </w:tcPr>
          <w:p w:rsidR="00A62B01" w:rsidP="004B6A88" w:rsidRDefault="00A62B01" w14:paraId="5E7859D8" w14:textId="6E491ECE">
            <w:pPr>
              <w:spacing w:after="0" w:line="259" w:lineRule="auto"/>
              <w:ind w:left="91" w:firstLine="0"/>
            </w:pPr>
            <w:r w:rsidRPr="0ECD7967">
              <w:rPr>
                <w:sz w:val="20"/>
                <w:szCs w:val="20"/>
              </w:rPr>
              <w:t xml:space="preserve">15.15–17 </w:t>
            </w:r>
          </w:p>
        </w:tc>
        <w:tc>
          <w:tcPr>
            <w:tcW w:w="5417" w:type="dxa"/>
            <w:tcMar/>
          </w:tcPr>
          <w:p w:rsidR="00A62B01" w:rsidP="0004344C" w:rsidRDefault="00A62B01" w14:paraId="4A1BA848" w14:textId="77777777">
            <w:pPr>
              <w:spacing w:after="0" w:line="259" w:lineRule="auto"/>
              <w:ind w:left="91" w:firstLine="0"/>
              <w:rPr>
                <w:sz w:val="20"/>
                <w:szCs w:val="20"/>
              </w:rPr>
            </w:pPr>
            <w:r w:rsidRPr="0ECD7967">
              <w:rPr>
                <w:sz w:val="20"/>
                <w:szCs w:val="20"/>
              </w:rPr>
              <w:t xml:space="preserve">Föreläsning - </w:t>
            </w:r>
            <w:r w:rsidRPr="0ECD7967">
              <w:rPr>
                <w:i/>
                <w:iCs/>
                <w:sz w:val="20"/>
                <w:szCs w:val="20"/>
              </w:rPr>
              <w:t>Bedömning av grupparbeten</w:t>
            </w:r>
          </w:p>
        </w:tc>
        <w:tc>
          <w:tcPr>
            <w:tcW w:w="1843" w:type="dxa"/>
            <w:tcMar/>
          </w:tcPr>
          <w:p w:rsidRPr="004B6A88" w:rsidR="00A62B01" w:rsidP="004B6A88" w:rsidRDefault="00A62B01" w14:paraId="68BFBB8A" w14:textId="6D27C4EA">
            <w:pPr>
              <w:spacing w:after="0" w:line="259" w:lineRule="auto"/>
              <w:ind w:left="91" w:firstLine="0"/>
              <w:rPr>
                <w:sz w:val="20"/>
                <w:szCs w:val="20"/>
              </w:rPr>
            </w:pPr>
            <w:r w:rsidRPr="0ECD7967">
              <w:rPr>
                <w:sz w:val="20"/>
                <w:szCs w:val="20"/>
              </w:rPr>
              <w:t>Johan Forsell</w:t>
            </w:r>
          </w:p>
        </w:tc>
      </w:tr>
      <w:tr w:rsidR="00E25782" w:rsidTr="109EAEC0" w14:paraId="4A52D362" w14:textId="77777777">
        <w:tc>
          <w:tcPr>
            <w:tcW w:w="962" w:type="dxa"/>
            <w:tcMar/>
          </w:tcPr>
          <w:p w:rsidR="00E25782" w:rsidP="00620ECD" w:rsidRDefault="00E25782" w14:paraId="67A8542D" w14:textId="77777777">
            <w:pPr>
              <w:spacing w:after="0" w:line="259" w:lineRule="auto"/>
              <w:ind w:left="167" w:firstLine="0"/>
            </w:pPr>
            <w:r>
              <w:rPr>
                <w:sz w:val="20"/>
              </w:rPr>
              <w:t xml:space="preserve">Onsdag 20/9 </w:t>
            </w:r>
            <w:r>
              <w:rPr>
                <w:color w:val="FF0000"/>
                <w:sz w:val="20"/>
              </w:rPr>
              <w:t xml:space="preserve"> </w:t>
            </w:r>
          </w:p>
        </w:tc>
        <w:tc>
          <w:tcPr>
            <w:tcW w:w="995" w:type="dxa"/>
            <w:tcMar/>
          </w:tcPr>
          <w:p w:rsidR="00E25782" w:rsidP="00706044" w:rsidRDefault="00E25782" w14:paraId="3FB2276D" w14:textId="77777777">
            <w:pPr>
              <w:spacing w:after="0" w:line="259" w:lineRule="auto"/>
              <w:ind w:left="91" w:firstLine="0"/>
            </w:pPr>
            <w:r>
              <w:rPr>
                <w:sz w:val="20"/>
              </w:rPr>
              <w:t xml:space="preserve">16.15-17 </w:t>
            </w:r>
          </w:p>
        </w:tc>
        <w:tc>
          <w:tcPr>
            <w:tcW w:w="5417" w:type="dxa"/>
            <w:tcMar/>
          </w:tcPr>
          <w:p w:rsidR="00E25782" w:rsidP="00706044" w:rsidRDefault="00E25782" w14:paraId="309F5BB6" w14:textId="4AFAB67C">
            <w:pPr>
              <w:spacing w:after="0" w:line="259" w:lineRule="auto"/>
              <w:ind w:left="91" w:firstLine="0"/>
              <w:rPr>
                <w:sz w:val="20"/>
                <w:szCs w:val="20"/>
              </w:rPr>
            </w:pPr>
            <w:r w:rsidRPr="03CD2D89">
              <w:rPr>
                <w:sz w:val="20"/>
                <w:szCs w:val="20"/>
              </w:rPr>
              <w:t>Frågestund i Zoom</w:t>
            </w:r>
          </w:p>
          <w:p w:rsidRPr="009D3250" w:rsidR="00E25782" w:rsidP="00485769" w:rsidRDefault="00E25782" w14:paraId="6C8E2A29" w14:textId="77777777">
            <w:pPr>
              <w:spacing w:after="0" w:line="259" w:lineRule="auto"/>
              <w:rPr>
                <w:sz w:val="20"/>
                <w:szCs w:val="20"/>
              </w:rPr>
            </w:pPr>
          </w:p>
        </w:tc>
        <w:tc>
          <w:tcPr>
            <w:tcW w:w="1843" w:type="dxa"/>
            <w:tcMar/>
          </w:tcPr>
          <w:p w:rsidR="00E25782" w:rsidP="00706044" w:rsidRDefault="00827EFC" w14:paraId="24F446F4" w14:textId="45E49D0F">
            <w:pPr>
              <w:spacing w:after="0" w:line="259" w:lineRule="auto"/>
              <w:ind w:left="91" w:firstLine="0"/>
            </w:pPr>
            <w:r>
              <w:rPr>
                <w:sz w:val="20"/>
              </w:rPr>
              <w:t>Tobias</w:t>
            </w:r>
            <w:r w:rsidR="00F349C8">
              <w:rPr>
                <w:sz w:val="20"/>
              </w:rPr>
              <w:t xml:space="preserve"> Jansson</w:t>
            </w:r>
          </w:p>
        </w:tc>
      </w:tr>
      <w:tr w:rsidR="00105355" w:rsidTr="109EAEC0" w14:paraId="41F2412E" w14:textId="77777777">
        <w:tc>
          <w:tcPr>
            <w:tcW w:w="962" w:type="dxa"/>
            <w:tcMar/>
          </w:tcPr>
          <w:p w:rsidR="000B31E6" w:rsidP="00620ECD" w:rsidRDefault="00D56DEA" w14:paraId="06416E80" w14:textId="04AB4D89">
            <w:pPr>
              <w:spacing w:after="0" w:line="259" w:lineRule="auto"/>
              <w:ind w:left="167" w:firstLine="0"/>
            </w:pPr>
            <w:r>
              <w:rPr>
                <w:sz w:val="20"/>
              </w:rPr>
              <w:t>Tisdag</w:t>
            </w:r>
            <w:r w:rsidR="002F37C7">
              <w:rPr>
                <w:sz w:val="20"/>
              </w:rPr>
              <w:t xml:space="preserve"> </w:t>
            </w:r>
            <w:r>
              <w:rPr>
                <w:sz w:val="20"/>
              </w:rPr>
              <w:t>26</w:t>
            </w:r>
            <w:r w:rsidR="002F37C7">
              <w:rPr>
                <w:sz w:val="20"/>
              </w:rPr>
              <w:t>/9</w:t>
            </w:r>
          </w:p>
        </w:tc>
        <w:tc>
          <w:tcPr>
            <w:tcW w:w="995" w:type="dxa"/>
            <w:tcMar/>
          </w:tcPr>
          <w:p w:rsidR="000B31E6" w:rsidP="621DE719" w:rsidRDefault="00287DD1" w14:paraId="1738D129" w14:textId="689FBF2F">
            <w:pPr>
              <w:spacing w:after="0" w:line="259" w:lineRule="auto"/>
              <w:ind w:left="91" w:firstLine="0"/>
              <w:rPr>
                <w:sz w:val="20"/>
                <w:szCs w:val="20"/>
              </w:rPr>
            </w:pPr>
            <w:r>
              <w:rPr>
                <w:sz w:val="20"/>
                <w:szCs w:val="20"/>
              </w:rPr>
              <w:t>15.15-17</w:t>
            </w:r>
          </w:p>
        </w:tc>
        <w:tc>
          <w:tcPr>
            <w:tcW w:w="5417" w:type="dxa"/>
            <w:tcMar/>
          </w:tcPr>
          <w:p w:rsidR="000B31E6" w:rsidP="663B851E" w:rsidRDefault="32077F00" w14:paraId="189D6B14" w14:textId="7D5642A6">
            <w:pPr>
              <w:spacing w:after="0" w:line="259" w:lineRule="auto"/>
              <w:ind w:left="91" w:firstLine="0"/>
              <w:rPr>
                <w:sz w:val="20"/>
                <w:szCs w:val="20"/>
              </w:rPr>
            </w:pPr>
            <w:r w:rsidRPr="663B851E">
              <w:rPr>
                <w:sz w:val="20"/>
                <w:szCs w:val="20"/>
              </w:rPr>
              <w:t xml:space="preserve">Föreläsning vetenskapliga stråket – </w:t>
            </w:r>
            <w:r w:rsidRPr="663B851E">
              <w:rPr>
                <w:i/>
                <w:iCs/>
                <w:sz w:val="20"/>
                <w:szCs w:val="20"/>
              </w:rPr>
              <w:t>Kvantitativ metod</w:t>
            </w:r>
            <w:r w:rsidRPr="663B851E" w:rsidR="0CD61506">
              <w:rPr>
                <w:i/>
                <w:iCs/>
                <w:sz w:val="20"/>
                <w:szCs w:val="20"/>
              </w:rPr>
              <w:t>,</w:t>
            </w:r>
            <w:r w:rsidRPr="663B851E">
              <w:rPr>
                <w:sz w:val="20"/>
                <w:szCs w:val="20"/>
              </w:rPr>
              <w:t xml:space="preserve"> via Zoo</w:t>
            </w:r>
            <w:r w:rsidR="00485769">
              <w:rPr>
                <w:sz w:val="20"/>
                <w:szCs w:val="20"/>
              </w:rPr>
              <w:t>m</w:t>
            </w:r>
          </w:p>
          <w:p w:rsidR="000B31E6" w:rsidP="663B851E" w:rsidRDefault="000B31E6" w14:paraId="79BCCF42" w14:textId="5719A1D2">
            <w:pPr>
              <w:spacing w:after="0" w:line="259" w:lineRule="auto"/>
              <w:ind w:left="91" w:firstLine="0"/>
              <w:rPr>
                <w:sz w:val="20"/>
                <w:szCs w:val="20"/>
              </w:rPr>
            </w:pPr>
          </w:p>
        </w:tc>
        <w:tc>
          <w:tcPr>
            <w:tcW w:w="1843" w:type="dxa"/>
            <w:tcMar/>
          </w:tcPr>
          <w:p w:rsidRPr="00A547CE" w:rsidR="000B31E6" w:rsidP="0004344C" w:rsidRDefault="000B31E6" w14:paraId="5B680E1C" w14:textId="77777777">
            <w:pPr>
              <w:spacing w:after="0" w:line="259" w:lineRule="auto"/>
              <w:ind w:left="91" w:firstLine="0"/>
              <w:rPr>
                <w:color w:val="000000" w:themeColor="text1"/>
              </w:rPr>
            </w:pPr>
            <w:r w:rsidRPr="00A547CE">
              <w:rPr>
                <w:color w:val="000000" w:themeColor="text1"/>
                <w:sz w:val="20"/>
              </w:rPr>
              <w:t xml:space="preserve">Örjan Dahlström </w:t>
            </w:r>
          </w:p>
        </w:tc>
      </w:tr>
      <w:tr w:rsidR="00105355" w:rsidTr="109EAEC0" w14:paraId="294CD972" w14:textId="77777777">
        <w:tc>
          <w:tcPr>
            <w:tcW w:w="962" w:type="dxa"/>
            <w:tcMar/>
          </w:tcPr>
          <w:p w:rsidR="00A62B01" w:rsidP="00620ECD" w:rsidRDefault="00A62B01" w14:paraId="1744640F" w14:textId="2F5A61DB">
            <w:pPr>
              <w:spacing w:after="0" w:line="259" w:lineRule="auto"/>
              <w:ind w:left="174" w:hanging="30"/>
            </w:pPr>
            <w:r>
              <w:rPr>
                <w:sz w:val="20"/>
              </w:rPr>
              <w:t xml:space="preserve">Onsdag </w:t>
            </w:r>
            <w:r w:rsidR="0037303F">
              <w:rPr>
                <w:sz w:val="20"/>
              </w:rPr>
              <w:t>4/10</w:t>
            </w:r>
          </w:p>
        </w:tc>
        <w:tc>
          <w:tcPr>
            <w:tcW w:w="995" w:type="dxa"/>
            <w:tcMar/>
          </w:tcPr>
          <w:p w:rsidR="00A62B01" w:rsidP="0004344C" w:rsidRDefault="00A62B01" w14:paraId="35BF4654" w14:textId="386E0DDA">
            <w:pPr>
              <w:spacing w:after="0" w:line="259" w:lineRule="auto"/>
              <w:ind w:left="91" w:firstLine="0"/>
            </w:pPr>
            <w:r>
              <w:rPr>
                <w:sz w:val="20"/>
              </w:rPr>
              <w:t>10.15-</w:t>
            </w:r>
            <w:r w:rsidR="0037303F">
              <w:rPr>
                <w:sz w:val="20"/>
              </w:rPr>
              <w:t>15</w:t>
            </w:r>
            <w:r>
              <w:rPr>
                <w:sz w:val="20"/>
              </w:rPr>
              <w:t xml:space="preserve"> </w:t>
            </w:r>
          </w:p>
        </w:tc>
        <w:tc>
          <w:tcPr>
            <w:tcW w:w="5417" w:type="dxa"/>
            <w:tcMar/>
          </w:tcPr>
          <w:p w:rsidR="00A62B01" w:rsidP="0004344C" w:rsidRDefault="00A62B01" w14:paraId="05F9DBD0" w14:textId="77777777">
            <w:pPr>
              <w:spacing w:after="0" w:line="259" w:lineRule="auto"/>
              <w:ind w:left="91" w:firstLine="0"/>
            </w:pPr>
            <w:r>
              <w:rPr>
                <w:sz w:val="20"/>
              </w:rPr>
              <w:t xml:space="preserve">Seminarium </w:t>
            </w:r>
            <w:r w:rsidRPr="000D7702">
              <w:rPr>
                <w:i/>
                <w:iCs/>
                <w:sz w:val="20"/>
              </w:rPr>
              <w:t>Kritisk artikelläsning</w:t>
            </w:r>
            <w:r>
              <w:rPr>
                <w:sz w:val="20"/>
              </w:rPr>
              <w:t xml:space="preserve"> </w:t>
            </w:r>
          </w:p>
        </w:tc>
        <w:tc>
          <w:tcPr>
            <w:tcW w:w="1843" w:type="dxa"/>
            <w:tcMar/>
          </w:tcPr>
          <w:p w:rsidRPr="00717B26" w:rsidR="00A62B01" w:rsidP="0004344C" w:rsidRDefault="00A62B01" w14:paraId="5D725F20" w14:textId="77777777">
            <w:pPr>
              <w:spacing w:after="0" w:line="259" w:lineRule="auto"/>
              <w:ind w:left="91" w:firstLine="0"/>
              <w:rPr>
                <w:sz w:val="20"/>
              </w:rPr>
            </w:pPr>
            <w:r>
              <w:rPr>
                <w:sz w:val="20"/>
              </w:rPr>
              <w:t xml:space="preserve">Agneta Grönlund </w:t>
            </w:r>
          </w:p>
          <w:p w:rsidR="00A62B01" w:rsidP="004B6A88" w:rsidRDefault="00A62B01" w14:paraId="0A85925D" w14:textId="77777777">
            <w:pPr>
              <w:spacing w:after="0" w:line="259" w:lineRule="auto"/>
              <w:ind w:left="91" w:firstLine="0"/>
              <w:rPr>
                <w:sz w:val="20"/>
              </w:rPr>
            </w:pPr>
            <w:r>
              <w:rPr>
                <w:sz w:val="20"/>
              </w:rPr>
              <w:t>Elisabeth Eriksson</w:t>
            </w:r>
          </w:p>
          <w:p w:rsidRPr="00717B26" w:rsidR="00717B26" w:rsidP="004B6A88" w:rsidRDefault="00717B26" w14:paraId="42A4047C" w14:textId="38D70E24">
            <w:pPr>
              <w:spacing w:after="0" w:line="259" w:lineRule="auto"/>
              <w:ind w:left="91" w:firstLine="0"/>
              <w:rPr>
                <w:sz w:val="20"/>
              </w:rPr>
            </w:pPr>
            <w:r w:rsidRPr="00717B26">
              <w:rPr>
                <w:sz w:val="20"/>
              </w:rPr>
              <w:t>Tobias Jansson</w:t>
            </w:r>
          </w:p>
        </w:tc>
      </w:tr>
      <w:tr w:rsidR="00105355" w:rsidTr="109EAEC0" w14:paraId="5EFEC76D" w14:textId="77777777">
        <w:tc>
          <w:tcPr>
            <w:tcW w:w="962" w:type="dxa"/>
            <w:tcMar/>
          </w:tcPr>
          <w:p w:rsidR="00A62B01" w:rsidP="00620ECD" w:rsidRDefault="00A62B01" w14:paraId="043EC070" w14:textId="77777777">
            <w:pPr>
              <w:spacing w:after="0" w:line="259" w:lineRule="auto"/>
              <w:ind w:left="0" w:firstLine="0"/>
            </w:pPr>
            <w:r>
              <w:rPr>
                <w:sz w:val="20"/>
              </w:rPr>
              <w:t xml:space="preserve"> </w:t>
            </w:r>
          </w:p>
        </w:tc>
        <w:tc>
          <w:tcPr>
            <w:tcW w:w="995" w:type="dxa"/>
            <w:tcMar/>
          </w:tcPr>
          <w:p w:rsidR="00A62B01" w:rsidP="0004344C" w:rsidRDefault="00A62B01" w14:paraId="766929E1" w14:textId="77777777">
            <w:pPr>
              <w:spacing w:after="0" w:line="259" w:lineRule="auto"/>
              <w:ind w:left="91" w:firstLine="0"/>
            </w:pPr>
            <w:r>
              <w:rPr>
                <w:sz w:val="20"/>
              </w:rPr>
              <w:t xml:space="preserve">13.15–15 </w:t>
            </w:r>
          </w:p>
          <w:p w:rsidR="00A62B01" w:rsidP="0004344C" w:rsidRDefault="00A62B01" w14:paraId="3B78887C" w14:textId="77777777">
            <w:pPr>
              <w:spacing w:after="0" w:line="259" w:lineRule="auto"/>
              <w:ind w:left="91" w:firstLine="0"/>
            </w:pPr>
            <w:r>
              <w:rPr>
                <w:sz w:val="20"/>
              </w:rPr>
              <w:t xml:space="preserve"> </w:t>
            </w:r>
          </w:p>
        </w:tc>
        <w:tc>
          <w:tcPr>
            <w:tcW w:w="5417" w:type="dxa"/>
            <w:tcMar/>
          </w:tcPr>
          <w:p w:rsidR="00A62B01" w:rsidP="004B6A88" w:rsidRDefault="00A62B01" w14:paraId="472386B0" w14:textId="4BA062D3">
            <w:pPr>
              <w:spacing w:after="0" w:line="239" w:lineRule="auto"/>
              <w:ind w:left="91" w:firstLine="0"/>
            </w:pPr>
            <w:r>
              <w:rPr>
                <w:sz w:val="20"/>
              </w:rPr>
              <w:t xml:space="preserve">Seminarium - </w:t>
            </w:r>
            <w:r w:rsidRPr="000D7702">
              <w:rPr>
                <w:i/>
                <w:iCs/>
                <w:sz w:val="20"/>
              </w:rPr>
              <w:t>Bedömningsrelaterade dilemma</w:t>
            </w:r>
            <w:r>
              <w:rPr>
                <w:sz w:val="20"/>
              </w:rPr>
              <w:t xml:space="preserve">n </w:t>
            </w:r>
          </w:p>
        </w:tc>
        <w:tc>
          <w:tcPr>
            <w:tcW w:w="1843" w:type="dxa"/>
            <w:tcMar/>
          </w:tcPr>
          <w:p w:rsidRPr="00717B26" w:rsidR="00A62B01" w:rsidP="0004344C" w:rsidRDefault="00A62B01" w14:paraId="38F2E0BC" w14:textId="77777777">
            <w:pPr>
              <w:spacing w:after="0" w:line="259" w:lineRule="auto"/>
              <w:ind w:left="91" w:firstLine="0"/>
              <w:rPr>
                <w:sz w:val="20"/>
                <w:szCs w:val="20"/>
              </w:rPr>
            </w:pPr>
            <w:r w:rsidRPr="00717B26">
              <w:rPr>
                <w:sz w:val="20"/>
                <w:szCs w:val="20"/>
              </w:rPr>
              <w:t xml:space="preserve">Agneta Grönlund </w:t>
            </w:r>
          </w:p>
          <w:p w:rsidRPr="00717B26" w:rsidR="00A62B01" w:rsidP="004B6A88" w:rsidRDefault="00A62B01" w14:paraId="0C201769" w14:textId="77777777">
            <w:pPr>
              <w:spacing w:after="0" w:line="259" w:lineRule="auto"/>
              <w:ind w:left="91" w:firstLine="0"/>
              <w:rPr>
                <w:sz w:val="20"/>
                <w:szCs w:val="20"/>
              </w:rPr>
            </w:pPr>
            <w:r w:rsidRPr="00717B26">
              <w:rPr>
                <w:sz w:val="20"/>
                <w:szCs w:val="20"/>
              </w:rPr>
              <w:t>Elisabeth Eriksson</w:t>
            </w:r>
          </w:p>
          <w:p w:rsidR="00717B26" w:rsidP="004B6A88" w:rsidRDefault="00717B26" w14:paraId="34489166" w14:textId="3C69496E">
            <w:pPr>
              <w:spacing w:after="0" w:line="259" w:lineRule="auto"/>
              <w:ind w:left="91" w:firstLine="0"/>
            </w:pPr>
            <w:r w:rsidRPr="00717B26">
              <w:rPr>
                <w:sz w:val="20"/>
                <w:szCs w:val="20"/>
              </w:rPr>
              <w:t>Tobias Jansson</w:t>
            </w:r>
          </w:p>
        </w:tc>
      </w:tr>
      <w:tr w:rsidR="00105355" w:rsidTr="109EAEC0" w14:paraId="13B5FE0D" w14:textId="77777777">
        <w:tc>
          <w:tcPr>
            <w:tcW w:w="962" w:type="dxa"/>
            <w:tcMar/>
          </w:tcPr>
          <w:p w:rsidR="00A62B01" w:rsidP="00620ECD" w:rsidRDefault="00A62B01" w14:paraId="6F358479" w14:textId="77777777">
            <w:pPr>
              <w:spacing w:after="0" w:line="259" w:lineRule="auto"/>
              <w:ind w:left="0" w:firstLine="0"/>
            </w:pPr>
            <w:r>
              <w:rPr>
                <w:sz w:val="20"/>
              </w:rPr>
              <w:t xml:space="preserve"> </w:t>
            </w:r>
          </w:p>
        </w:tc>
        <w:tc>
          <w:tcPr>
            <w:tcW w:w="995" w:type="dxa"/>
            <w:tcMar/>
          </w:tcPr>
          <w:p w:rsidR="00A62B01" w:rsidP="004B6A88" w:rsidRDefault="00A62B01" w14:paraId="64A1CC29" w14:textId="3D0895A0">
            <w:pPr>
              <w:spacing w:after="0" w:line="259" w:lineRule="auto"/>
              <w:ind w:left="91" w:firstLine="0"/>
            </w:pPr>
            <w:r>
              <w:rPr>
                <w:sz w:val="20"/>
              </w:rPr>
              <w:t>15.15-17</w:t>
            </w:r>
          </w:p>
        </w:tc>
        <w:tc>
          <w:tcPr>
            <w:tcW w:w="5417" w:type="dxa"/>
            <w:tcMar/>
          </w:tcPr>
          <w:p w:rsidR="00A62B01" w:rsidP="0004344C" w:rsidRDefault="00A62B01" w14:paraId="2E221B09" w14:textId="76712651">
            <w:pPr>
              <w:spacing w:after="0" w:line="259" w:lineRule="auto"/>
              <w:ind w:left="91" w:firstLine="0"/>
            </w:pPr>
            <w:r>
              <w:rPr>
                <w:sz w:val="20"/>
              </w:rPr>
              <w:t>Ämnesdidaktiska seminarier</w:t>
            </w:r>
            <w:r w:rsidR="00BC7B38">
              <w:rPr>
                <w:sz w:val="20"/>
              </w:rPr>
              <w:t>, sal</w:t>
            </w:r>
            <w:r w:rsidR="00717B26">
              <w:rPr>
                <w:sz w:val="20"/>
              </w:rPr>
              <w:t>ar</w:t>
            </w:r>
            <w:r w:rsidR="00BC7B38">
              <w:rPr>
                <w:sz w:val="20"/>
              </w:rPr>
              <w:t xml:space="preserve"> meddelas i </w:t>
            </w:r>
            <w:proofErr w:type="spellStart"/>
            <w:r w:rsidR="00BC7B38">
              <w:rPr>
                <w:sz w:val="20"/>
              </w:rPr>
              <w:t>Lisam</w:t>
            </w:r>
            <w:proofErr w:type="spellEnd"/>
            <w:r w:rsidR="00BC7B38">
              <w:rPr>
                <w:sz w:val="20"/>
              </w:rPr>
              <w:t>.</w:t>
            </w:r>
          </w:p>
        </w:tc>
        <w:tc>
          <w:tcPr>
            <w:tcW w:w="1843" w:type="dxa"/>
            <w:tcMar/>
          </w:tcPr>
          <w:p w:rsidR="00A62B01" w:rsidP="0004344C" w:rsidRDefault="00A62B01" w14:paraId="6D73EF73" w14:textId="77777777">
            <w:pPr>
              <w:spacing w:after="0" w:line="259" w:lineRule="auto"/>
              <w:ind w:left="91" w:firstLine="0"/>
            </w:pPr>
            <w:r>
              <w:rPr>
                <w:sz w:val="20"/>
              </w:rPr>
              <w:t xml:space="preserve">Ämnesdidaktiker i de olika ämnena  </w:t>
            </w:r>
          </w:p>
        </w:tc>
      </w:tr>
      <w:tr w:rsidR="00105355" w:rsidTr="109EAEC0" w14:paraId="18022A56" w14:textId="77777777">
        <w:trPr>
          <w:trHeight w:val="300"/>
        </w:trPr>
        <w:tc>
          <w:tcPr>
            <w:tcW w:w="962" w:type="dxa"/>
            <w:tcMar/>
          </w:tcPr>
          <w:p w:rsidR="5F8AFE9A" w:rsidP="00620ECD" w:rsidRDefault="00231373" w14:paraId="27CB721D" w14:textId="09333468">
            <w:pPr>
              <w:spacing w:line="259" w:lineRule="auto"/>
              <w:rPr>
                <w:sz w:val="20"/>
                <w:szCs w:val="20"/>
              </w:rPr>
            </w:pPr>
            <w:r>
              <w:rPr>
                <w:sz w:val="20"/>
                <w:szCs w:val="20"/>
              </w:rPr>
              <w:t>Fredag 13</w:t>
            </w:r>
            <w:r w:rsidR="005A7046">
              <w:rPr>
                <w:sz w:val="20"/>
                <w:szCs w:val="20"/>
              </w:rPr>
              <w:t>/</w:t>
            </w:r>
            <w:r>
              <w:rPr>
                <w:sz w:val="20"/>
                <w:szCs w:val="20"/>
              </w:rPr>
              <w:t>10</w:t>
            </w:r>
          </w:p>
        </w:tc>
        <w:tc>
          <w:tcPr>
            <w:tcW w:w="995" w:type="dxa"/>
            <w:tcMar/>
          </w:tcPr>
          <w:p w:rsidR="5F8AFE9A" w:rsidP="621DE719" w:rsidRDefault="5F8AFE9A" w14:paraId="27A1DEBD" w14:textId="2E85CF2A">
            <w:pPr>
              <w:spacing w:line="259" w:lineRule="auto"/>
              <w:rPr>
                <w:sz w:val="20"/>
                <w:szCs w:val="20"/>
              </w:rPr>
            </w:pPr>
            <w:r w:rsidRPr="621DE719">
              <w:rPr>
                <w:sz w:val="20"/>
                <w:szCs w:val="20"/>
              </w:rPr>
              <w:t>1</w:t>
            </w:r>
            <w:r w:rsidR="00231373">
              <w:rPr>
                <w:sz w:val="20"/>
                <w:szCs w:val="20"/>
              </w:rPr>
              <w:t>5</w:t>
            </w:r>
            <w:r w:rsidRPr="621DE719">
              <w:rPr>
                <w:sz w:val="20"/>
                <w:szCs w:val="20"/>
              </w:rPr>
              <w:t>.15-1</w:t>
            </w:r>
            <w:r w:rsidR="00231373">
              <w:rPr>
                <w:sz w:val="20"/>
                <w:szCs w:val="20"/>
              </w:rPr>
              <w:t>6</w:t>
            </w:r>
          </w:p>
        </w:tc>
        <w:tc>
          <w:tcPr>
            <w:tcW w:w="5417" w:type="dxa"/>
            <w:tcMar/>
          </w:tcPr>
          <w:p w:rsidR="005A7046" w:rsidP="005A7046" w:rsidRDefault="005A7046" w14:paraId="485CFD36" w14:textId="66D38F37">
            <w:pPr>
              <w:spacing w:after="0" w:line="259" w:lineRule="auto"/>
              <w:ind w:left="91" w:firstLine="0"/>
              <w:rPr>
                <w:sz w:val="20"/>
                <w:szCs w:val="20"/>
              </w:rPr>
            </w:pPr>
            <w:r w:rsidRPr="621DE719">
              <w:rPr>
                <w:sz w:val="20"/>
                <w:szCs w:val="20"/>
              </w:rPr>
              <w:t>Frågestund i Zoom</w:t>
            </w:r>
          </w:p>
          <w:p w:rsidR="621DE719" w:rsidP="00F12478" w:rsidRDefault="621DE719" w14:paraId="1A674350" w14:textId="012B83DA">
            <w:pPr>
              <w:spacing w:after="0" w:line="259" w:lineRule="auto"/>
              <w:ind w:left="91" w:firstLine="0"/>
              <w:rPr>
                <w:sz w:val="20"/>
                <w:szCs w:val="20"/>
              </w:rPr>
            </w:pPr>
          </w:p>
        </w:tc>
        <w:tc>
          <w:tcPr>
            <w:tcW w:w="1843" w:type="dxa"/>
            <w:tcMar/>
          </w:tcPr>
          <w:p w:rsidR="5F8AFE9A" w:rsidP="621DE719" w:rsidRDefault="004A3466" w14:paraId="2D7D27A4" w14:textId="6EDE3F32">
            <w:pPr>
              <w:spacing w:line="259" w:lineRule="auto"/>
              <w:rPr>
                <w:sz w:val="20"/>
                <w:szCs w:val="20"/>
              </w:rPr>
            </w:pPr>
            <w:r>
              <w:rPr>
                <w:sz w:val="20"/>
                <w:szCs w:val="20"/>
              </w:rPr>
              <w:t xml:space="preserve"> </w:t>
            </w:r>
            <w:r w:rsidR="00F349C8">
              <w:rPr>
                <w:sz w:val="20"/>
                <w:szCs w:val="20"/>
              </w:rPr>
              <w:t>Ag</w:t>
            </w:r>
            <w:r w:rsidR="00FD6879">
              <w:rPr>
                <w:sz w:val="20"/>
                <w:szCs w:val="20"/>
              </w:rPr>
              <w:t>neta Grönlund</w:t>
            </w:r>
          </w:p>
        </w:tc>
      </w:tr>
      <w:tr w:rsidR="00105355" w:rsidTr="109EAEC0" w14:paraId="539EF7E2" w14:textId="77777777">
        <w:trPr>
          <w:trHeight w:val="795"/>
        </w:trPr>
        <w:tc>
          <w:tcPr>
            <w:tcW w:w="962" w:type="dxa"/>
            <w:tcMar/>
          </w:tcPr>
          <w:p w:rsidR="00A62B01" w:rsidP="00620ECD" w:rsidRDefault="5D722FAF" w14:paraId="5A1E9E43" w14:textId="670152D7">
            <w:pPr>
              <w:spacing w:after="0" w:line="259" w:lineRule="auto"/>
              <w:ind w:left="83" w:firstLine="0"/>
            </w:pPr>
            <w:proofErr w:type="spellStart"/>
            <w:r w:rsidRPr="4D0B4BBD">
              <w:rPr>
                <w:sz w:val="20"/>
                <w:szCs w:val="20"/>
              </w:rPr>
              <w:t>Fre-lör</w:t>
            </w:r>
            <w:proofErr w:type="spellEnd"/>
            <w:r w:rsidRPr="4D0B4BBD">
              <w:rPr>
                <w:sz w:val="20"/>
                <w:szCs w:val="20"/>
              </w:rPr>
              <w:t xml:space="preserve"> </w:t>
            </w:r>
            <w:proofErr w:type="gramStart"/>
            <w:r w:rsidR="00CF62CE">
              <w:rPr>
                <w:sz w:val="20"/>
                <w:szCs w:val="20"/>
              </w:rPr>
              <w:t>20-21</w:t>
            </w:r>
            <w:proofErr w:type="gramEnd"/>
            <w:r w:rsidR="00CF62CE">
              <w:rPr>
                <w:sz w:val="20"/>
                <w:szCs w:val="20"/>
              </w:rPr>
              <w:t xml:space="preserve"> oktober</w:t>
            </w:r>
          </w:p>
        </w:tc>
        <w:tc>
          <w:tcPr>
            <w:tcW w:w="995" w:type="dxa"/>
            <w:tcMar/>
          </w:tcPr>
          <w:p w:rsidR="00A62B01" w:rsidP="0004344C" w:rsidRDefault="00A62B01" w14:paraId="63AA527E" w14:textId="77777777">
            <w:pPr>
              <w:spacing w:after="0" w:line="259" w:lineRule="auto"/>
              <w:ind w:left="0" w:firstLine="0"/>
            </w:pPr>
            <w:r>
              <w:rPr>
                <w:sz w:val="20"/>
              </w:rPr>
              <w:t xml:space="preserve">Publiceras fredag kl. </w:t>
            </w:r>
          </w:p>
          <w:p w:rsidR="00A62B01" w:rsidP="0004344C" w:rsidRDefault="00A62B01" w14:paraId="5E26AADA" w14:textId="70DE9335">
            <w:pPr>
              <w:spacing w:after="0" w:line="259" w:lineRule="auto"/>
              <w:ind w:left="0" w:firstLine="0"/>
            </w:pPr>
            <w:r w:rsidRPr="621DE719">
              <w:rPr>
                <w:sz w:val="20"/>
                <w:szCs w:val="20"/>
              </w:rPr>
              <w:t>8</w:t>
            </w:r>
            <w:r w:rsidRPr="621DE719" w:rsidR="6CC8D749">
              <w:rPr>
                <w:sz w:val="20"/>
                <w:szCs w:val="20"/>
              </w:rPr>
              <w:t>:00</w:t>
            </w:r>
            <w:r w:rsidRPr="621DE719">
              <w:rPr>
                <w:sz w:val="20"/>
                <w:szCs w:val="20"/>
              </w:rPr>
              <w:t xml:space="preserve">, inlämnas </w:t>
            </w:r>
            <w:r w:rsidRPr="621DE719" w:rsidR="3CB4BB5C">
              <w:rPr>
                <w:sz w:val="20"/>
                <w:szCs w:val="20"/>
              </w:rPr>
              <w:t xml:space="preserve">senast </w:t>
            </w:r>
            <w:r w:rsidRPr="621DE719">
              <w:rPr>
                <w:sz w:val="20"/>
                <w:szCs w:val="20"/>
              </w:rPr>
              <w:t xml:space="preserve">lördag kl. </w:t>
            </w:r>
            <w:r w:rsidRPr="621DE719" w:rsidR="2479CD97">
              <w:rPr>
                <w:sz w:val="20"/>
                <w:szCs w:val="20"/>
              </w:rPr>
              <w:t>1</w:t>
            </w:r>
            <w:r w:rsidRPr="621DE719">
              <w:rPr>
                <w:sz w:val="20"/>
                <w:szCs w:val="20"/>
              </w:rPr>
              <w:t>8</w:t>
            </w:r>
            <w:r w:rsidRPr="621DE719" w:rsidR="0C02CE42">
              <w:rPr>
                <w:sz w:val="20"/>
                <w:szCs w:val="20"/>
              </w:rPr>
              <w:t>:00</w:t>
            </w:r>
            <w:r w:rsidRPr="621DE719">
              <w:rPr>
                <w:sz w:val="20"/>
                <w:szCs w:val="20"/>
              </w:rPr>
              <w:t xml:space="preserve"> </w:t>
            </w:r>
          </w:p>
        </w:tc>
        <w:tc>
          <w:tcPr>
            <w:tcW w:w="5417" w:type="dxa"/>
            <w:tcMar/>
          </w:tcPr>
          <w:p w:rsidR="00A62B01" w:rsidP="00D81408" w:rsidRDefault="00A62B01" w14:paraId="0C756502" w14:textId="77777777">
            <w:pPr>
              <w:spacing w:after="0" w:line="259" w:lineRule="auto"/>
              <w:ind w:left="130" w:firstLine="0"/>
            </w:pPr>
            <w:r>
              <w:rPr>
                <w:sz w:val="20"/>
              </w:rPr>
              <w:t xml:space="preserve">Hemtentamen </w:t>
            </w:r>
          </w:p>
        </w:tc>
        <w:tc>
          <w:tcPr>
            <w:tcW w:w="1843" w:type="dxa"/>
            <w:tcMar/>
          </w:tcPr>
          <w:p w:rsidR="00A62B01" w:rsidP="00D81408" w:rsidRDefault="00A62B01" w14:paraId="0EB0C237" w14:textId="77777777">
            <w:pPr>
              <w:spacing w:after="0" w:line="259" w:lineRule="auto"/>
              <w:ind w:left="104" w:firstLine="0"/>
            </w:pPr>
            <w:r>
              <w:rPr>
                <w:sz w:val="20"/>
              </w:rPr>
              <w:t xml:space="preserve">Agneta Grönlund </w:t>
            </w:r>
          </w:p>
          <w:p w:rsidR="00AA22AA" w:rsidP="00D81408" w:rsidRDefault="00A62B01" w14:paraId="5DF34079" w14:textId="77777777">
            <w:pPr>
              <w:spacing w:after="0" w:line="259" w:lineRule="auto"/>
              <w:ind w:left="104" w:firstLine="0"/>
              <w:rPr>
                <w:sz w:val="20"/>
              </w:rPr>
            </w:pPr>
            <w:r>
              <w:rPr>
                <w:sz w:val="20"/>
              </w:rPr>
              <w:t>Elisabeth Eriksson</w:t>
            </w:r>
          </w:p>
          <w:p w:rsidR="00A62B01" w:rsidP="00D81408" w:rsidRDefault="00AA22AA" w14:paraId="2E176C35" w14:textId="1CA48FE7">
            <w:pPr>
              <w:spacing w:after="0" w:line="259" w:lineRule="auto"/>
              <w:ind w:left="104" w:firstLine="0"/>
            </w:pPr>
            <w:r>
              <w:rPr>
                <w:sz w:val="20"/>
              </w:rPr>
              <w:t>Tobias Jansson</w:t>
            </w:r>
            <w:r w:rsidR="00A62B01">
              <w:rPr>
                <w:sz w:val="20"/>
              </w:rPr>
              <w:t xml:space="preserve"> </w:t>
            </w:r>
          </w:p>
        </w:tc>
      </w:tr>
    </w:tbl>
    <w:p w:rsidR="00D81408" w:rsidP="00D81408" w:rsidRDefault="00D81408" w14:paraId="31461DD6" w14:textId="4C5CB8F6">
      <w:pPr>
        <w:spacing w:after="0" w:line="259" w:lineRule="auto"/>
        <w:ind w:left="0" w:right="908" w:firstLine="0"/>
      </w:pPr>
    </w:p>
    <w:p w:rsidR="00D81408" w:rsidRDefault="00D81408" w14:paraId="1C308997" w14:textId="77777777">
      <w:pPr>
        <w:spacing w:after="0" w:line="240" w:lineRule="auto"/>
        <w:ind w:left="0" w:firstLine="0"/>
      </w:pPr>
      <w:r>
        <w:br w:type="page"/>
      </w:r>
    </w:p>
    <w:p w:rsidRPr="009B26D3" w:rsidR="006223CA" w:rsidP="006223CA" w:rsidRDefault="006223CA" w14:paraId="02EB97AD" w14:textId="77777777">
      <w:bookmarkStart w:name="_Toc255222217" w:id="12"/>
      <w:bookmarkStart w:name="_Toc255536164" w:id="13"/>
      <w:bookmarkStart w:name="_Toc255536240" w:id="14"/>
      <w:bookmarkStart w:name="_Toc255536967" w:id="15"/>
      <w:bookmarkStart w:name="_Toc255537057" w:id="16"/>
      <w:bookmarkStart w:name="_Toc255537193" w:id="17"/>
      <w:bookmarkStart w:name="_Toc255537318" w:id="18"/>
      <w:bookmarkStart w:name="_Toc255559392" w:id="19"/>
      <w:bookmarkStart w:name="_Toc255561237" w:id="20"/>
      <w:bookmarkStart w:name="_Toc286061565" w:id="21"/>
      <w:bookmarkStart w:name="_Toc286062148" w:id="22"/>
      <w:bookmarkStart w:name="_Toc286062407" w:id="23"/>
      <w:bookmarkStart w:name="_Toc286062444" w:id="24"/>
      <w:bookmarkStart w:name="_Toc286062881" w:id="25"/>
      <w:bookmarkStart w:name="_Toc286062990" w:id="26"/>
      <w:bookmarkStart w:name="_Toc317420699" w:id="27"/>
      <w:bookmarkStart w:name="_Toc317420747" w:id="28"/>
    </w:p>
    <w:p w:rsidR="006223CA" w:rsidP="009457E4" w:rsidRDefault="006223CA" w14:paraId="23268AE9" w14:textId="77777777">
      <w:pPr>
        <w:pStyle w:val="Rubrik1"/>
      </w:pPr>
      <w:bookmarkStart w:name="_Toc138075450" w:id="29"/>
      <w:r>
        <w:t>Om ämnesdidaktik</w:t>
      </w:r>
      <w:bookmarkEnd w:id="29"/>
    </w:p>
    <w:p w:rsidRPr="006E2CD7" w:rsidR="006223CA" w:rsidP="006223CA" w:rsidRDefault="006223CA" w14:paraId="18ABD5EE" w14:textId="49B54265">
      <w:pPr>
        <w:rPr>
          <w:sz w:val="22"/>
          <w:szCs w:val="22"/>
        </w:rPr>
      </w:pPr>
      <w:r w:rsidRPr="006E2CD7">
        <w:rPr>
          <w:sz w:val="22"/>
          <w:szCs w:val="22"/>
        </w:rPr>
        <w:t xml:space="preserve">Ämnesdidaktiken organiseras som ett stråk genom hela utbildningen. Det innebär att det i de flesta kurser finns ett ämnesdidaktiskt inslag i form av en kursuppgift och ett seminarium. </w:t>
      </w:r>
      <w:r w:rsidR="00F62852">
        <w:rPr>
          <w:sz w:val="22"/>
          <w:szCs w:val="22"/>
        </w:rPr>
        <w:t xml:space="preserve">Du som har </w:t>
      </w:r>
      <w:r w:rsidRPr="006E2CD7">
        <w:rPr>
          <w:sz w:val="22"/>
          <w:szCs w:val="22"/>
        </w:rPr>
        <w:t>flera ämnen väljer själv i vilket av ämnena du önskar genomföra det ämnesdidaktiska inslaget i varje kurs. Information om den ämnesdidaktiska uppgiften</w:t>
      </w:r>
      <w:r>
        <w:rPr>
          <w:sz w:val="22"/>
          <w:szCs w:val="22"/>
        </w:rPr>
        <w:t xml:space="preserve"> samt vilka förberedelser som ska göras inför seminariet</w:t>
      </w:r>
      <w:r w:rsidRPr="006E2CD7">
        <w:rPr>
          <w:sz w:val="22"/>
          <w:szCs w:val="22"/>
        </w:rPr>
        <w:t xml:space="preserve"> finns i ämnesmappar under Kursdokument i </w:t>
      </w:r>
      <w:proofErr w:type="spellStart"/>
      <w:r w:rsidRPr="006E2CD7">
        <w:rPr>
          <w:sz w:val="22"/>
          <w:szCs w:val="22"/>
        </w:rPr>
        <w:t>Lisam</w:t>
      </w:r>
      <w:proofErr w:type="spellEnd"/>
      <w:r w:rsidRPr="006E2CD7">
        <w:rPr>
          <w:sz w:val="22"/>
          <w:szCs w:val="22"/>
        </w:rPr>
        <w:t xml:space="preserve">. I schemat för kursen framgår när det ämnesdidaktiska seminariet äger rum. </w:t>
      </w:r>
    </w:p>
    <w:p w:rsidRPr="006E2CD7" w:rsidR="006223CA" w:rsidP="006223CA" w:rsidRDefault="006223CA" w14:paraId="133AC84E" w14:textId="77777777">
      <w:pPr>
        <w:rPr>
          <w:sz w:val="22"/>
          <w:szCs w:val="22"/>
        </w:rPr>
      </w:pPr>
    </w:p>
    <w:p w:rsidRPr="006E2CD7" w:rsidR="006223CA" w:rsidP="006223CA" w:rsidRDefault="006223CA" w14:paraId="51231EB1" w14:textId="77777777">
      <w:pPr>
        <w:rPr>
          <w:sz w:val="22"/>
          <w:szCs w:val="22"/>
        </w:rPr>
      </w:pPr>
      <w:r w:rsidRPr="0F809DFD">
        <w:rPr>
          <w:sz w:val="22"/>
          <w:szCs w:val="22"/>
        </w:rPr>
        <w:t xml:space="preserve">Om du får förhinder och inte kan delta i seminariet förväntas du ändå genomföra kursuppgiften och en kompletterande uppgift som du får av din ämnesdidaktiker. Om du inte kan komma på det ämnesdidaktiska seminariet anmäler du detta till din ämnesdidaktiker. </w:t>
      </w:r>
    </w:p>
    <w:p w:rsidRPr="006E2CD7" w:rsidR="006223CA" w:rsidP="006223CA" w:rsidRDefault="006223CA" w14:paraId="4B5D5BA5" w14:textId="77777777">
      <w:pPr>
        <w:rPr>
          <w:sz w:val="22"/>
          <w:szCs w:val="22"/>
        </w:rPr>
      </w:pPr>
    </w:p>
    <w:p w:rsidRPr="004E009D" w:rsidR="006223CA" w:rsidP="006223CA" w:rsidRDefault="006223CA" w14:paraId="57919FA2" w14:textId="77777777">
      <w:pPr>
        <w:rPr>
          <w:color w:val="000000" w:themeColor="text1"/>
          <w:sz w:val="22"/>
          <w:szCs w:val="22"/>
        </w:rPr>
      </w:pPr>
      <w:r w:rsidRPr="004E009D">
        <w:rPr>
          <w:bCs/>
          <w:color w:val="000000" w:themeColor="text1"/>
          <w:sz w:val="22"/>
          <w:szCs w:val="22"/>
        </w:rPr>
        <w:t xml:space="preserve">Om du av någon anledning inte genomför den ämnesdidaktiska uppgiften inom ramen för den tid kursen genomförs skall uppgiften skickas via </w:t>
      </w:r>
      <w:proofErr w:type="gramStart"/>
      <w:r w:rsidRPr="004E009D">
        <w:rPr>
          <w:bCs/>
          <w:color w:val="000000" w:themeColor="text1"/>
          <w:sz w:val="22"/>
          <w:szCs w:val="22"/>
        </w:rPr>
        <w:t>mail</w:t>
      </w:r>
      <w:proofErr w:type="gramEnd"/>
      <w:r w:rsidRPr="004E009D">
        <w:rPr>
          <w:bCs/>
          <w:color w:val="000000" w:themeColor="text1"/>
          <w:sz w:val="22"/>
          <w:szCs w:val="22"/>
        </w:rPr>
        <w:t xml:space="preserve"> till </w:t>
      </w:r>
      <w:r>
        <w:rPr>
          <w:bCs/>
          <w:color w:val="000000" w:themeColor="text1"/>
          <w:sz w:val="22"/>
          <w:szCs w:val="22"/>
        </w:rPr>
        <w:t xml:space="preserve">din </w:t>
      </w:r>
      <w:r w:rsidRPr="004E009D">
        <w:rPr>
          <w:bCs/>
          <w:color w:val="000000" w:themeColor="text1"/>
          <w:sz w:val="22"/>
          <w:szCs w:val="22"/>
        </w:rPr>
        <w:t xml:space="preserve">ämnesdidaktiker. Glöm ej att ange </w:t>
      </w:r>
      <w:proofErr w:type="spellStart"/>
      <w:r w:rsidRPr="004E009D">
        <w:rPr>
          <w:bCs/>
          <w:color w:val="000000" w:themeColor="text1"/>
          <w:sz w:val="22"/>
          <w:szCs w:val="22"/>
        </w:rPr>
        <w:t>kurskod</w:t>
      </w:r>
      <w:proofErr w:type="spellEnd"/>
      <w:r w:rsidRPr="004E009D">
        <w:rPr>
          <w:bCs/>
          <w:color w:val="000000" w:themeColor="text1"/>
          <w:sz w:val="22"/>
          <w:szCs w:val="22"/>
        </w:rPr>
        <w:t xml:space="preserve"> och år.</w:t>
      </w:r>
    </w:p>
    <w:p w:rsidR="006223CA" w:rsidP="006223CA" w:rsidRDefault="006223CA" w14:paraId="08A5E9C3" w14:textId="77777777">
      <w:pPr>
        <w:rPr>
          <w:sz w:val="22"/>
          <w:szCs w:val="22"/>
        </w:rPr>
      </w:pPr>
    </w:p>
    <w:p w:rsidRPr="006E2CD7" w:rsidR="006223CA" w:rsidP="006223CA" w:rsidRDefault="006223CA" w14:paraId="6005A47F" w14:textId="79D13941">
      <w:pPr>
        <w:rPr>
          <w:sz w:val="22"/>
          <w:szCs w:val="22"/>
        </w:rPr>
      </w:pPr>
      <w:r w:rsidRPr="006E2CD7">
        <w:rPr>
          <w:sz w:val="22"/>
          <w:szCs w:val="22"/>
        </w:rPr>
        <w:t xml:space="preserve">Det ämnesdidaktiska kursmålet i kursen </w:t>
      </w:r>
      <w:r w:rsidRPr="009457E4" w:rsidR="009457E4">
        <w:rPr>
          <w:i/>
          <w:iCs/>
          <w:sz w:val="22"/>
          <w:szCs w:val="22"/>
        </w:rPr>
        <w:t>Bedömning och betygssättning i didaktiska processer</w:t>
      </w:r>
      <w:r w:rsidRPr="006E2CD7">
        <w:rPr>
          <w:sz w:val="22"/>
          <w:szCs w:val="22"/>
        </w:rPr>
        <w:t xml:space="preserve"> lyder: </w:t>
      </w:r>
    </w:p>
    <w:p w:rsidRPr="009457E4" w:rsidR="006223CA" w:rsidP="009457E4" w:rsidRDefault="009457E4" w14:paraId="6DE38E17" w14:textId="01813F2C">
      <w:pPr>
        <w:numPr>
          <w:ilvl w:val="0"/>
          <w:numId w:val="1"/>
        </w:numPr>
        <w:ind w:hanging="283"/>
        <w:rPr>
          <w:bCs/>
          <w:color w:val="000000" w:themeColor="text1"/>
          <w:sz w:val="22"/>
          <w:szCs w:val="22"/>
        </w:rPr>
      </w:pPr>
      <w:r w:rsidRPr="009457E4">
        <w:rPr>
          <w:bCs/>
          <w:color w:val="000000" w:themeColor="text1"/>
          <w:sz w:val="22"/>
          <w:szCs w:val="22"/>
        </w:rPr>
        <w:t xml:space="preserve">utveckla och kritiskt granska redskap för att bedöma och betygssätta elevers lärande i enlighet med styrdokument. </w:t>
      </w:r>
    </w:p>
    <w:p w:rsidRPr="004D49B6" w:rsidR="006223CA" w:rsidP="006223CA" w:rsidRDefault="006223CA" w14:paraId="32481092" w14:textId="77777777">
      <w:pPr>
        <w:rPr>
          <w:rFonts w:cstheme="minorHAnsi"/>
          <w:sz w:val="22"/>
          <w:szCs w:val="22"/>
        </w:rPr>
      </w:pPr>
    </w:p>
    <w:p w:rsidR="006223CA" w:rsidP="009457E4" w:rsidRDefault="006223CA" w14:paraId="11B06E42" w14:textId="1864CA6F">
      <w:pPr>
        <w:pStyle w:val="Rubrik2"/>
      </w:pPr>
      <w:bookmarkStart w:name="_Toc138075451" w:id="30"/>
      <w:r w:rsidRPr="004D49B6">
        <w:t>Ämnen och ämnesgrupper för den ämnesdidaktiska uppgiften</w:t>
      </w:r>
      <w:bookmarkEnd w:id="30"/>
    </w:p>
    <w:p w:rsidRPr="004D49B6" w:rsidR="006223CA" w:rsidP="009C4DD9" w:rsidRDefault="006223CA" w14:paraId="38829CD0" w14:textId="77777777">
      <w:pPr>
        <w:pStyle w:val="Rubrik4"/>
        <w:spacing w:before="240" w:line="250" w:lineRule="auto"/>
        <w:ind w:left="28" w:hanging="11"/>
        <w:rPr>
          <w:rStyle w:val="Starkbetoning"/>
          <w:i/>
          <w:iCs w:val="0"/>
          <w:sz w:val="22"/>
          <w:szCs w:val="22"/>
        </w:rPr>
      </w:pPr>
      <w:r w:rsidRPr="004D49B6">
        <w:rPr>
          <w:rStyle w:val="Starkbetoning"/>
          <w:i/>
          <w:sz w:val="22"/>
          <w:szCs w:val="22"/>
        </w:rPr>
        <w:t>Senare år eller gymnasiet</w:t>
      </w:r>
    </w:p>
    <w:p w:rsidRPr="00F62852" w:rsidR="006223CA" w:rsidP="00F62852" w:rsidRDefault="006223CA" w14:paraId="05C6B24E" w14:textId="67FF8546">
      <w:pPr>
        <w:rPr>
          <w:sz w:val="22"/>
          <w:szCs w:val="22"/>
        </w:rPr>
      </w:pPr>
      <w:r w:rsidRPr="00F62852">
        <w:rPr>
          <w:sz w:val="22"/>
          <w:szCs w:val="22"/>
        </w:rPr>
        <w:t xml:space="preserve">Du som läser mot </w:t>
      </w:r>
      <w:r w:rsidRPr="00F62852">
        <w:rPr>
          <w:i/>
          <w:iCs/>
          <w:sz w:val="22"/>
          <w:szCs w:val="22"/>
        </w:rPr>
        <w:t>senare år eller gymnasiet</w:t>
      </w:r>
      <w:r w:rsidRPr="00F62852">
        <w:rPr>
          <w:sz w:val="22"/>
          <w:szCs w:val="22"/>
        </w:rPr>
        <w:t xml:space="preserve"> och har två ämnen väljer själv i vilket ämne du gör den ämnesdidaktiska uppgiften. </w:t>
      </w:r>
    </w:p>
    <w:p w:rsidRPr="00864CD3" w:rsidR="009C4DD9" w:rsidP="006223CA" w:rsidRDefault="009C4DD9" w14:paraId="4A4DF27B" w14:textId="77777777">
      <w:pPr>
        <w:autoSpaceDE w:val="0"/>
        <w:autoSpaceDN w:val="0"/>
        <w:adjustRightInd w:val="0"/>
        <w:rPr>
          <w:rFonts w:ascii="Times New Roman" w:hAnsi="Times New Roman" w:cs="Times New Roman"/>
          <w:sz w:val="20"/>
          <w:szCs w:val="20"/>
        </w:rPr>
      </w:pPr>
    </w:p>
    <w:p w:rsidRPr="004D49B6" w:rsidR="006223CA" w:rsidP="009457E4" w:rsidRDefault="006223CA" w14:paraId="32B30C8A" w14:textId="77777777">
      <w:pPr>
        <w:pStyle w:val="Rubrik4"/>
        <w:rPr>
          <w:rStyle w:val="Starkbetoning"/>
          <w:i/>
          <w:iCs w:val="0"/>
          <w:sz w:val="22"/>
          <w:szCs w:val="22"/>
        </w:rPr>
      </w:pPr>
      <w:r w:rsidRPr="004D49B6">
        <w:rPr>
          <w:rStyle w:val="Starkbetoning"/>
          <w:i/>
          <w:sz w:val="22"/>
          <w:szCs w:val="22"/>
        </w:rPr>
        <w:t>Tidigare år</w:t>
      </w:r>
    </w:p>
    <w:p w:rsidRPr="00F62852" w:rsidR="006223CA" w:rsidP="006223CA" w:rsidRDefault="006223CA" w14:paraId="19F4D86F" w14:textId="17C90FF0">
      <w:pPr>
        <w:autoSpaceDE w:val="0"/>
        <w:autoSpaceDN w:val="0"/>
        <w:adjustRightInd w:val="0"/>
        <w:rPr>
          <w:sz w:val="22"/>
          <w:szCs w:val="22"/>
        </w:rPr>
      </w:pPr>
      <w:r w:rsidRPr="00F62852">
        <w:rPr>
          <w:sz w:val="22"/>
          <w:szCs w:val="22"/>
        </w:rPr>
        <w:t xml:space="preserve">Du som läser </w:t>
      </w:r>
      <w:r w:rsidRPr="00F62852">
        <w:rPr>
          <w:i/>
          <w:iCs/>
          <w:sz w:val="22"/>
          <w:szCs w:val="22"/>
        </w:rPr>
        <w:t>mot tidigare år</w:t>
      </w:r>
      <w:r w:rsidRPr="00F62852">
        <w:rPr>
          <w:sz w:val="22"/>
          <w:szCs w:val="22"/>
        </w:rPr>
        <w:t xml:space="preserve"> kan välja mellan Matematik grundläggande färdigheter och Bild, Idrott eller Musik. Uppgifterna för de olika ämnena finns i mappen Ämnesdidaktik under Kursdokument. Nedan ser du vilka ämnen som ingår i de olika ämnesgrupperna. Frågor om den ämnesdidaktiska uppgiften besvaras av din ämnesdidaktiker.</w:t>
      </w:r>
    </w:p>
    <w:p w:rsidRPr="00864CD3" w:rsidR="00DB4D06" w:rsidP="006223CA" w:rsidRDefault="00DB4D06" w14:paraId="17752875" w14:textId="77777777">
      <w:pPr>
        <w:autoSpaceDE w:val="0"/>
        <w:autoSpaceDN w:val="0"/>
        <w:adjustRightInd w:val="0"/>
        <w:rPr>
          <w:rFonts w:ascii="Times New Roman" w:hAnsi="Times New Roman" w:cs="Times New Roman"/>
          <w:sz w:val="20"/>
          <w:szCs w:val="20"/>
        </w:rPr>
      </w:pPr>
    </w:p>
    <w:tbl>
      <w:tblPr>
        <w:tblStyle w:val="Tabellrutnt"/>
        <w:tblW w:w="0" w:type="auto"/>
        <w:tblInd w:w="2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61"/>
        <w:gridCol w:w="4252"/>
      </w:tblGrid>
      <w:tr w:rsidRPr="00F62852" w:rsidR="00F64499" w:rsidTr="00DB4D06" w14:paraId="19F224BD" w14:textId="77777777">
        <w:tc>
          <w:tcPr>
            <w:tcW w:w="4361" w:type="dxa"/>
          </w:tcPr>
          <w:p w:rsidRPr="00F62852" w:rsidR="00DB4D06" w:rsidP="00DB4D06" w:rsidRDefault="00DB4D06" w14:paraId="40689E3C" w14:textId="77777777">
            <w:pPr>
              <w:autoSpaceDE w:val="0"/>
              <w:autoSpaceDN w:val="0"/>
              <w:adjustRightInd w:val="0"/>
              <w:rPr>
                <w:b/>
                <w:bCs/>
                <w:sz w:val="20"/>
                <w:szCs w:val="20"/>
              </w:rPr>
            </w:pPr>
            <w:r w:rsidRPr="00F62852">
              <w:rPr>
                <w:b/>
                <w:bCs/>
                <w:sz w:val="20"/>
                <w:szCs w:val="20"/>
              </w:rPr>
              <w:t>Estetisk verksamhet</w:t>
            </w:r>
          </w:p>
          <w:p w:rsidRPr="00F62852" w:rsidR="00DB4D06" w:rsidP="00DB4D06" w:rsidRDefault="00DB4D06" w14:paraId="088B46DB" w14:textId="77777777">
            <w:pPr>
              <w:autoSpaceDE w:val="0"/>
              <w:autoSpaceDN w:val="0"/>
              <w:adjustRightInd w:val="0"/>
              <w:rPr>
                <w:sz w:val="20"/>
                <w:szCs w:val="20"/>
              </w:rPr>
            </w:pPr>
            <w:r w:rsidRPr="00F62852">
              <w:rPr>
                <w:sz w:val="20"/>
                <w:szCs w:val="20"/>
              </w:rPr>
              <w:t>Bild, Grafisk kommunikation, Digitalt skapande</w:t>
            </w:r>
          </w:p>
          <w:p w:rsidRPr="00F62852" w:rsidR="00DB4D06" w:rsidP="00DB4D06" w:rsidRDefault="00DB4D06" w14:paraId="6229F7FA" w14:textId="77777777">
            <w:pPr>
              <w:autoSpaceDE w:val="0"/>
              <w:autoSpaceDN w:val="0"/>
              <w:adjustRightInd w:val="0"/>
              <w:rPr>
                <w:sz w:val="20"/>
                <w:szCs w:val="20"/>
              </w:rPr>
            </w:pPr>
            <w:r w:rsidRPr="00F62852">
              <w:rPr>
                <w:sz w:val="20"/>
                <w:szCs w:val="20"/>
              </w:rPr>
              <w:t xml:space="preserve">Idrott </w:t>
            </w:r>
          </w:p>
          <w:p w:rsidRPr="00F62852" w:rsidR="00DB4D06" w:rsidP="00DB4D06" w:rsidRDefault="00DB4D06" w14:paraId="7F1B2967" w14:textId="77777777">
            <w:pPr>
              <w:autoSpaceDE w:val="0"/>
              <w:autoSpaceDN w:val="0"/>
              <w:adjustRightInd w:val="0"/>
              <w:rPr>
                <w:sz w:val="20"/>
                <w:szCs w:val="20"/>
              </w:rPr>
            </w:pPr>
            <w:r w:rsidRPr="00F62852">
              <w:rPr>
                <w:sz w:val="20"/>
                <w:szCs w:val="20"/>
              </w:rPr>
              <w:t>Musik</w:t>
            </w:r>
          </w:p>
          <w:p w:rsidRPr="00F62852" w:rsidR="00DB4D06" w:rsidP="00DB4D06" w:rsidRDefault="00DB4D06" w14:paraId="501050B9" w14:textId="77777777">
            <w:pPr>
              <w:autoSpaceDE w:val="0"/>
              <w:autoSpaceDN w:val="0"/>
              <w:adjustRightInd w:val="0"/>
              <w:rPr>
                <w:sz w:val="20"/>
                <w:szCs w:val="20"/>
              </w:rPr>
            </w:pPr>
            <w:r w:rsidRPr="00F62852">
              <w:rPr>
                <w:sz w:val="20"/>
                <w:szCs w:val="20"/>
              </w:rPr>
              <w:t>Textilslöjd och trä- och metallslöjd</w:t>
            </w:r>
          </w:p>
          <w:p w:rsidRPr="00F62852" w:rsidR="00DB4D06" w:rsidP="00DB4D06" w:rsidRDefault="00DB4D06" w14:paraId="1CF5B03C" w14:textId="77777777">
            <w:pPr>
              <w:autoSpaceDE w:val="0"/>
              <w:autoSpaceDN w:val="0"/>
              <w:adjustRightInd w:val="0"/>
              <w:rPr>
                <w:b/>
                <w:bCs/>
                <w:sz w:val="20"/>
                <w:szCs w:val="20"/>
              </w:rPr>
            </w:pPr>
            <w:r w:rsidRPr="00F62852">
              <w:rPr>
                <w:b/>
                <w:bCs/>
                <w:sz w:val="20"/>
                <w:szCs w:val="20"/>
              </w:rPr>
              <w:t>Matematik</w:t>
            </w:r>
          </w:p>
          <w:p w:rsidRPr="00F62852" w:rsidR="00DB4D06" w:rsidP="00DB4D06" w:rsidRDefault="00DB4D06" w14:paraId="1876BE46" w14:textId="77777777">
            <w:pPr>
              <w:autoSpaceDE w:val="0"/>
              <w:autoSpaceDN w:val="0"/>
              <w:adjustRightInd w:val="0"/>
              <w:rPr>
                <w:sz w:val="20"/>
                <w:szCs w:val="20"/>
              </w:rPr>
            </w:pPr>
            <w:r w:rsidRPr="00F62852">
              <w:rPr>
                <w:sz w:val="20"/>
                <w:szCs w:val="20"/>
              </w:rPr>
              <w:t>(för ämneslärare mot senare år och gymnasiet)</w:t>
            </w:r>
          </w:p>
          <w:p w:rsidRPr="00F62852" w:rsidR="00DB4D06" w:rsidP="00DB4D06" w:rsidRDefault="00DB4D06" w14:paraId="1E6E3A0E" w14:textId="77777777">
            <w:pPr>
              <w:autoSpaceDE w:val="0"/>
              <w:autoSpaceDN w:val="0"/>
              <w:adjustRightInd w:val="0"/>
              <w:rPr>
                <w:b/>
                <w:bCs/>
                <w:sz w:val="20"/>
                <w:szCs w:val="20"/>
              </w:rPr>
            </w:pPr>
            <w:r w:rsidRPr="00F62852">
              <w:rPr>
                <w:b/>
                <w:bCs/>
                <w:sz w:val="20"/>
                <w:szCs w:val="20"/>
              </w:rPr>
              <w:t>Matematik grundläggande färdigheter</w:t>
            </w:r>
          </w:p>
          <w:p w:rsidRPr="00F62852" w:rsidR="00DB4D06" w:rsidP="00DB4D06" w:rsidRDefault="00DB4D06" w14:paraId="05B5EE86" w14:textId="77777777">
            <w:pPr>
              <w:autoSpaceDE w:val="0"/>
              <w:autoSpaceDN w:val="0"/>
              <w:adjustRightInd w:val="0"/>
              <w:rPr>
                <w:sz w:val="20"/>
                <w:szCs w:val="20"/>
              </w:rPr>
            </w:pPr>
            <w:r w:rsidRPr="00F62852">
              <w:rPr>
                <w:sz w:val="20"/>
                <w:szCs w:val="20"/>
              </w:rPr>
              <w:t xml:space="preserve">(för </w:t>
            </w:r>
            <w:proofErr w:type="spellStart"/>
            <w:r w:rsidRPr="00F62852">
              <w:rPr>
                <w:sz w:val="20"/>
                <w:szCs w:val="20"/>
              </w:rPr>
              <w:t>grundlärare</w:t>
            </w:r>
            <w:proofErr w:type="spellEnd"/>
            <w:r w:rsidRPr="00F62852">
              <w:rPr>
                <w:sz w:val="20"/>
                <w:szCs w:val="20"/>
              </w:rPr>
              <w:t xml:space="preserve"> mot tidigare år)</w:t>
            </w:r>
          </w:p>
          <w:p w:rsidRPr="00F62852" w:rsidR="00DB4D06" w:rsidP="00DB4D06" w:rsidRDefault="00DB4D06" w14:paraId="2F8C5070" w14:textId="77777777">
            <w:pPr>
              <w:autoSpaceDE w:val="0"/>
              <w:autoSpaceDN w:val="0"/>
              <w:adjustRightInd w:val="0"/>
              <w:rPr>
                <w:b/>
                <w:bCs/>
                <w:sz w:val="20"/>
                <w:szCs w:val="20"/>
              </w:rPr>
            </w:pPr>
            <w:r w:rsidRPr="00F62852">
              <w:rPr>
                <w:b/>
                <w:bCs/>
                <w:sz w:val="20"/>
                <w:szCs w:val="20"/>
              </w:rPr>
              <w:t>Moderna språk, engelska och modersmål</w:t>
            </w:r>
          </w:p>
          <w:p w:rsidRPr="00F62852" w:rsidR="00DB4D06" w:rsidP="00DB4D06" w:rsidRDefault="00DB4D06" w14:paraId="34F6B6A6" w14:textId="77777777">
            <w:pPr>
              <w:autoSpaceDE w:val="0"/>
              <w:autoSpaceDN w:val="0"/>
              <w:adjustRightInd w:val="0"/>
              <w:rPr>
                <w:sz w:val="20"/>
                <w:szCs w:val="20"/>
              </w:rPr>
            </w:pPr>
            <w:r w:rsidRPr="00F62852">
              <w:rPr>
                <w:sz w:val="20"/>
                <w:szCs w:val="20"/>
              </w:rPr>
              <w:t xml:space="preserve">Tyska, </w:t>
            </w:r>
            <w:proofErr w:type="gramStart"/>
            <w:r w:rsidRPr="00F62852">
              <w:rPr>
                <w:sz w:val="20"/>
                <w:szCs w:val="20"/>
              </w:rPr>
              <w:t>Franska</w:t>
            </w:r>
            <w:proofErr w:type="gramEnd"/>
            <w:r w:rsidRPr="00F62852">
              <w:rPr>
                <w:sz w:val="20"/>
                <w:szCs w:val="20"/>
              </w:rPr>
              <w:t>, Spanska, Ryska, Engelska och Modersmål</w:t>
            </w:r>
          </w:p>
          <w:p w:rsidRPr="00F62852" w:rsidR="00F64499" w:rsidP="006223CA" w:rsidRDefault="00F64499" w14:paraId="4045238C" w14:textId="77777777">
            <w:pPr>
              <w:autoSpaceDE w:val="0"/>
              <w:autoSpaceDN w:val="0"/>
              <w:adjustRightInd w:val="0"/>
              <w:ind w:left="0" w:firstLine="0"/>
              <w:rPr>
                <w:b/>
                <w:bCs/>
                <w:sz w:val="20"/>
                <w:szCs w:val="20"/>
              </w:rPr>
            </w:pPr>
          </w:p>
        </w:tc>
        <w:tc>
          <w:tcPr>
            <w:tcW w:w="4252" w:type="dxa"/>
          </w:tcPr>
          <w:p w:rsidRPr="00F62852" w:rsidR="00DB4D06" w:rsidP="00DB4D06" w:rsidRDefault="00DB4D06" w14:paraId="58D996BD" w14:textId="77777777">
            <w:pPr>
              <w:autoSpaceDE w:val="0"/>
              <w:autoSpaceDN w:val="0"/>
              <w:adjustRightInd w:val="0"/>
              <w:rPr>
                <w:sz w:val="20"/>
                <w:szCs w:val="20"/>
              </w:rPr>
            </w:pPr>
            <w:r w:rsidRPr="00F62852">
              <w:rPr>
                <w:b/>
                <w:bCs/>
                <w:sz w:val="20"/>
                <w:szCs w:val="20"/>
              </w:rPr>
              <w:t>Naturvetenskap</w:t>
            </w:r>
            <w:r w:rsidRPr="00F62852">
              <w:rPr>
                <w:sz w:val="20"/>
                <w:szCs w:val="20"/>
              </w:rPr>
              <w:t xml:space="preserve"> </w:t>
            </w:r>
          </w:p>
          <w:p w:rsidRPr="00F62852" w:rsidR="00DB4D06" w:rsidP="00DB4D06" w:rsidRDefault="00DB4D06" w14:paraId="2E78C88C" w14:textId="77777777">
            <w:pPr>
              <w:autoSpaceDE w:val="0"/>
              <w:autoSpaceDN w:val="0"/>
              <w:adjustRightInd w:val="0"/>
              <w:rPr>
                <w:b/>
                <w:bCs/>
                <w:sz w:val="20"/>
                <w:szCs w:val="20"/>
              </w:rPr>
            </w:pPr>
            <w:r w:rsidRPr="00F62852">
              <w:rPr>
                <w:sz w:val="20"/>
                <w:szCs w:val="20"/>
              </w:rPr>
              <w:t>Biologi, Kemi, Fysik, Naturkunskap</w:t>
            </w:r>
          </w:p>
          <w:p w:rsidRPr="00F62852" w:rsidR="00DB4D06" w:rsidP="00DB4D06" w:rsidRDefault="00DB4D06" w14:paraId="6AB26E4F" w14:textId="77777777">
            <w:pPr>
              <w:autoSpaceDE w:val="0"/>
              <w:autoSpaceDN w:val="0"/>
              <w:adjustRightInd w:val="0"/>
              <w:rPr>
                <w:sz w:val="20"/>
                <w:szCs w:val="20"/>
              </w:rPr>
            </w:pPr>
            <w:r w:rsidRPr="00F62852">
              <w:rPr>
                <w:b/>
                <w:bCs/>
                <w:sz w:val="20"/>
                <w:szCs w:val="20"/>
              </w:rPr>
              <w:t>Teknik</w:t>
            </w:r>
            <w:r w:rsidRPr="00F62852">
              <w:rPr>
                <w:sz w:val="20"/>
                <w:szCs w:val="20"/>
              </w:rPr>
              <w:t xml:space="preserve"> </w:t>
            </w:r>
          </w:p>
          <w:p w:rsidRPr="00F62852" w:rsidR="00DB4D06" w:rsidP="00DB4D06" w:rsidRDefault="00DB4D06" w14:paraId="5A3EC987" w14:textId="77777777">
            <w:pPr>
              <w:autoSpaceDE w:val="0"/>
              <w:autoSpaceDN w:val="0"/>
              <w:adjustRightInd w:val="0"/>
              <w:rPr>
                <w:b/>
                <w:bCs/>
                <w:sz w:val="20"/>
                <w:szCs w:val="20"/>
              </w:rPr>
            </w:pPr>
            <w:r w:rsidRPr="00F62852">
              <w:rPr>
                <w:b/>
                <w:bCs/>
                <w:sz w:val="20"/>
                <w:szCs w:val="20"/>
              </w:rPr>
              <w:t>Samhällsvetenskapliga ämnen och ekonomi</w:t>
            </w:r>
          </w:p>
          <w:p w:rsidRPr="00F62852" w:rsidR="00DB4D06" w:rsidP="00DB4D06" w:rsidRDefault="00DB4D06" w14:paraId="35C63169" w14:textId="77777777">
            <w:pPr>
              <w:autoSpaceDE w:val="0"/>
              <w:autoSpaceDN w:val="0"/>
              <w:adjustRightInd w:val="0"/>
              <w:rPr>
                <w:sz w:val="20"/>
                <w:szCs w:val="20"/>
              </w:rPr>
            </w:pPr>
            <w:r w:rsidRPr="00F62852">
              <w:rPr>
                <w:sz w:val="20"/>
                <w:szCs w:val="20"/>
              </w:rPr>
              <w:t>Samhällskunskap, Historia, Geografi, Religion, Företagsekonomi, Pedagogik, Sociologi, Filosofi, Juridik, SO/Media</w:t>
            </w:r>
          </w:p>
          <w:p w:rsidRPr="00F62852" w:rsidR="00DB4D06" w:rsidP="00DB4D06" w:rsidRDefault="00DB4D06" w14:paraId="0F625C2B" w14:textId="77777777">
            <w:pPr>
              <w:autoSpaceDE w:val="0"/>
              <w:autoSpaceDN w:val="0"/>
              <w:adjustRightInd w:val="0"/>
              <w:rPr>
                <w:b/>
                <w:bCs/>
                <w:sz w:val="20"/>
                <w:szCs w:val="20"/>
              </w:rPr>
            </w:pPr>
            <w:r w:rsidRPr="00F62852">
              <w:rPr>
                <w:b/>
                <w:bCs/>
                <w:sz w:val="20"/>
                <w:szCs w:val="20"/>
              </w:rPr>
              <w:t>Psykologi</w:t>
            </w:r>
          </w:p>
          <w:p w:rsidRPr="00F62852" w:rsidR="00DB4D06" w:rsidP="00DB4D06" w:rsidRDefault="00DB4D06" w14:paraId="4B769AFD" w14:textId="77777777">
            <w:pPr>
              <w:autoSpaceDE w:val="0"/>
              <w:autoSpaceDN w:val="0"/>
              <w:adjustRightInd w:val="0"/>
              <w:rPr>
                <w:b/>
                <w:bCs/>
                <w:sz w:val="20"/>
                <w:szCs w:val="20"/>
              </w:rPr>
            </w:pPr>
            <w:r w:rsidRPr="00F62852">
              <w:rPr>
                <w:b/>
                <w:bCs/>
                <w:sz w:val="20"/>
                <w:szCs w:val="20"/>
              </w:rPr>
              <w:t>Svenska</w:t>
            </w:r>
          </w:p>
          <w:p w:rsidRPr="00F62852" w:rsidR="00F64499" w:rsidP="00DB4D06" w:rsidRDefault="00DB4D06" w14:paraId="37718B1A" w14:textId="2024ACAF">
            <w:pPr>
              <w:autoSpaceDE w:val="0"/>
              <w:autoSpaceDN w:val="0"/>
              <w:adjustRightInd w:val="0"/>
              <w:ind w:left="0" w:firstLine="0"/>
              <w:rPr>
                <w:b/>
                <w:bCs/>
                <w:sz w:val="20"/>
                <w:szCs w:val="20"/>
              </w:rPr>
            </w:pPr>
            <w:r w:rsidRPr="00F62852">
              <w:rPr>
                <w:sz w:val="20"/>
                <w:szCs w:val="20"/>
              </w:rPr>
              <w:t xml:space="preserve">Svenska och </w:t>
            </w:r>
            <w:proofErr w:type="gramStart"/>
            <w:r w:rsidRPr="00F62852">
              <w:rPr>
                <w:sz w:val="20"/>
                <w:szCs w:val="20"/>
              </w:rPr>
              <w:t>Svenska</w:t>
            </w:r>
            <w:proofErr w:type="gramEnd"/>
            <w:r w:rsidRPr="00F62852">
              <w:rPr>
                <w:sz w:val="20"/>
                <w:szCs w:val="20"/>
              </w:rPr>
              <w:t xml:space="preserve"> som andraspråk</w:t>
            </w:r>
          </w:p>
        </w:tc>
      </w:tr>
    </w:tbl>
    <w:p w:rsidR="009C4DD9" w:rsidP="006223CA" w:rsidRDefault="009C4DD9" w14:paraId="002B4E3A" w14:textId="77777777">
      <w:pPr>
        <w:autoSpaceDE w:val="0"/>
        <w:autoSpaceDN w:val="0"/>
        <w:adjustRightInd w:val="0"/>
        <w:rPr>
          <w:rFonts w:ascii="Times New Roman" w:hAnsi="Times New Roman" w:cs="Times New Roman"/>
          <w:b/>
          <w:bCs/>
          <w:sz w:val="20"/>
          <w:szCs w:val="20"/>
        </w:rPr>
      </w:pPr>
    </w:p>
    <w:p w:rsidRPr="00FE47D0" w:rsidR="00EC75A0" w:rsidP="7B3BB18A" w:rsidRDefault="00EC75A0" w14:paraId="2AD2617D" w14:textId="649F5C4E">
      <w:pPr>
        <w:spacing w:after="0" w:line="240" w:lineRule="auto"/>
        <w:ind w:left="0" w:firstLine="0"/>
        <w:rPr>
          <w:i/>
          <w:iCs/>
          <w:sz w:val="22"/>
          <w:szCs w:val="22"/>
        </w:rPr>
      </w:pPr>
      <w:r>
        <w:rPr>
          <w:i/>
          <w:iCs/>
          <w:sz w:val="22"/>
          <w:szCs w:val="22"/>
        </w:rPr>
        <w:br w:type="page"/>
      </w:r>
    </w:p>
    <w:p w:rsidRPr="004A3C71" w:rsidR="0060696F" w:rsidP="0060696F" w:rsidRDefault="0060696F" w14:paraId="5C134CEC" w14:textId="77777777">
      <w:pPr>
        <w:pStyle w:val="Rubrik1"/>
      </w:pPr>
      <w:bookmarkStart w:name="_Toc138075452" w:id="31"/>
      <w:bookmarkStart w:name="_Toc106096619" w:id="32"/>
      <w:bookmarkStart w:name="_Toc111678487" w:id="33"/>
      <w:r w:rsidRPr="47BC436C">
        <w:t xml:space="preserve">Ämnesdidaktiker i </w:t>
      </w:r>
      <w:proofErr w:type="spellStart"/>
      <w:r w:rsidRPr="47BC436C">
        <w:t>KPU</w:t>
      </w:r>
      <w:proofErr w:type="spellEnd"/>
      <w:r w:rsidRPr="47BC436C">
        <w:t xml:space="preserve">/VAL/ULV </w:t>
      </w:r>
      <w:r>
        <w:t>ht-23</w:t>
      </w:r>
      <w:bookmarkEnd w:id="31"/>
    </w:p>
    <w:p w:rsidR="0060696F" w:rsidP="0060696F" w:rsidRDefault="0060696F" w14:paraId="6B7AD1EC" w14:textId="77777777">
      <w:pPr>
        <w:rPr>
          <w:rFonts w:ascii="Helvetica" w:hAnsi="Helvetica" w:cs="Helvetica"/>
        </w:rPr>
      </w:pPr>
      <w:r w:rsidRPr="00334B4D">
        <w:rPr>
          <w:rFonts w:ascii="Helvetica" w:hAnsi="Helvetica" w:cs="Helvetica"/>
          <w:b/>
        </w:rPr>
        <w:t>Matematik</w:t>
      </w:r>
      <w:r>
        <w:rPr>
          <w:rFonts w:ascii="Helvetica" w:hAnsi="Helvetica" w:cs="Helvetica"/>
        </w:rPr>
        <w:t xml:space="preserve">, </w:t>
      </w:r>
      <w:r w:rsidRPr="001E2485">
        <w:rPr>
          <w:rFonts w:ascii="Helvetica" w:hAnsi="Helvetica" w:cs="Helvetica"/>
        </w:rPr>
        <w:t>Anna Lundberg</w:t>
      </w:r>
    </w:p>
    <w:p w:rsidR="0060696F" w:rsidP="0060696F" w:rsidRDefault="00D30CA5" w14:paraId="61D442EB" w14:textId="77777777">
      <w:pPr>
        <w:rPr>
          <w:rFonts w:ascii="Helvetica" w:hAnsi="Helvetica" w:cs="Helvetica"/>
        </w:rPr>
      </w:pPr>
      <w:hyperlink w:history="1" r:id="rId12">
        <w:r w:rsidRPr="00F56AC2" w:rsidR="0060696F">
          <w:rPr>
            <w:rStyle w:val="Hyperlnk"/>
            <w:rFonts w:ascii="Helvetica" w:hAnsi="Helvetica" w:cs="Helvetica"/>
          </w:rPr>
          <w:t>anna.v.lundberg@liu.se</w:t>
        </w:r>
      </w:hyperlink>
    </w:p>
    <w:p w:rsidR="0060696F" w:rsidP="0060696F" w:rsidRDefault="0060696F" w14:paraId="4DAC46F4" w14:textId="0027151D">
      <w:pPr>
        <w:spacing w:before="120"/>
        <w:rPr>
          <w:rFonts w:ascii="Helvetica" w:hAnsi="Helvetica" w:cs="Helvetica"/>
        </w:rPr>
      </w:pPr>
      <w:r w:rsidRPr="47BC436C">
        <w:rPr>
          <w:rFonts w:ascii="Helvetica" w:hAnsi="Helvetica" w:cs="Helvetica"/>
          <w:b/>
          <w:bCs/>
        </w:rPr>
        <w:t xml:space="preserve">Matematik, grundläggande färdigheter, </w:t>
      </w:r>
      <w:r>
        <w:rPr>
          <w:rFonts w:ascii="Helvetica" w:hAnsi="Helvetica" w:cs="Helvetica"/>
        </w:rPr>
        <w:t>Eva Jansson</w:t>
      </w:r>
      <w:r>
        <w:rPr>
          <w:rFonts w:ascii="Helvetica" w:hAnsi="Helvetica" w:cs="Helvetica"/>
        </w:rPr>
        <w:br/>
      </w:r>
      <w:hyperlink w:history="1" r:id="rId13">
        <w:r w:rsidRPr="008A3BE6">
          <w:rPr>
            <w:rStyle w:val="Hyperlnk"/>
            <w:rFonts w:ascii="Helvetica" w:hAnsi="Helvetica" w:cs="Helvetica"/>
          </w:rPr>
          <w:t>eva.jansson@liu.se</w:t>
        </w:r>
      </w:hyperlink>
    </w:p>
    <w:p w:rsidR="0060696F" w:rsidP="0060696F" w:rsidRDefault="0060696F" w14:paraId="62785102" w14:textId="77777777">
      <w:pPr>
        <w:spacing w:before="120"/>
        <w:rPr>
          <w:rFonts w:ascii="Helvetica" w:hAnsi="Helvetica" w:cs="Helvetica"/>
        </w:rPr>
      </w:pPr>
      <w:r w:rsidRPr="00334B4D">
        <w:rPr>
          <w:rFonts w:ascii="Helvetica" w:hAnsi="Helvetica" w:cs="Helvetica"/>
          <w:b/>
        </w:rPr>
        <w:t>Naturvetenskapliga ämnen,</w:t>
      </w:r>
      <w:r w:rsidRPr="006F4223">
        <w:rPr>
          <w:rFonts w:ascii="Helvetica" w:hAnsi="Helvetica" w:cs="Helvetica"/>
        </w:rPr>
        <w:t xml:space="preserve"> </w:t>
      </w:r>
      <w:r>
        <w:rPr>
          <w:rFonts w:ascii="Helvetica" w:hAnsi="Helvetica" w:cs="Helvetica"/>
        </w:rPr>
        <w:t>Lars Björklund</w:t>
      </w:r>
    </w:p>
    <w:p w:rsidR="0060696F" w:rsidP="0060696F" w:rsidRDefault="00D30CA5" w14:paraId="3CC8AC98" w14:textId="77777777">
      <w:pPr>
        <w:rPr>
          <w:rFonts w:ascii="Helvetica" w:hAnsi="Helvetica" w:eastAsia="ヒラギノ角ゴ Pro W3" w:cs="Helvetica"/>
        </w:rPr>
      </w:pPr>
      <w:hyperlink w:history="1" r:id="rId14">
        <w:r w:rsidRPr="007162C9" w:rsidR="0060696F">
          <w:rPr>
            <w:rStyle w:val="Hyperlnk"/>
            <w:rFonts w:ascii="Helvetica" w:hAnsi="Helvetica" w:eastAsia="ヒラギノ角ゴ Pro W3" w:cs="Helvetica"/>
          </w:rPr>
          <w:t>lars.bjorklund@liu.se</w:t>
        </w:r>
      </w:hyperlink>
    </w:p>
    <w:p w:rsidRPr="00A25454" w:rsidR="0060696F" w:rsidP="0060696F" w:rsidRDefault="0060696F" w14:paraId="79920826" w14:textId="77777777">
      <w:pPr>
        <w:spacing w:before="120"/>
        <w:rPr>
          <w:rFonts w:ascii="Helvetica" w:hAnsi="Helvetica" w:cs="Helvetica"/>
          <w:b/>
        </w:rPr>
      </w:pPr>
      <w:r w:rsidRPr="00A25454">
        <w:rPr>
          <w:rFonts w:ascii="Helvetica" w:hAnsi="Helvetica" w:cs="Helvetica"/>
          <w:b/>
        </w:rPr>
        <w:t>Teknik</w:t>
      </w:r>
      <w:r>
        <w:rPr>
          <w:rFonts w:ascii="Helvetica" w:hAnsi="Helvetica" w:cs="Helvetica"/>
          <w:b/>
        </w:rPr>
        <w:t xml:space="preserve">, </w:t>
      </w:r>
      <w:r w:rsidRPr="00A25454">
        <w:rPr>
          <w:rFonts w:ascii="Helvetica" w:hAnsi="Helvetica" w:cs="Helvetica"/>
        </w:rPr>
        <w:t>Charlotta Nordlöf</w:t>
      </w:r>
    </w:p>
    <w:p w:rsidR="0060696F" w:rsidP="0060696F" w:rsidRDefault="0060696F" w14:paraId="724F9E33" w14:textId="77777777">
      <w:pPr>
        <w:rPr>
          <w:rFonts w:ascii="Helvetica" w:hAnsi="Helvetica" w:cs="Helvetica"/>
        </w:rPr>
      </w:pPr>
      <w:r>
        <w:rPr>
          <w:rStyle w:val="Hyperlnk"/>
          <w:rFonts w:ascii="Helvetica" w:hAnsi="Helvetica" w:eastAsia="ヒラギノ角ゴ Pro W3" w:cs="Helvetica"/>
        </w:rPr>
        <w:t>charlotta.nordlof@liu.se</w:t>
      </w:r>
    </w:p>
    <w:p w:rsidR="0060696F" w:rsidP="0060696F" w:rsidRDefault="0060696F" w14:paraId="7375093A" w14:textId="77777777">
      <w:pPr>
        <w:spacing w:before="120"/>
        <w:rPr>
          <w:rFonts w:ascii="Helvetica" w:hAnsi="Helvetica" w:cs="Helvetica"/>
        </w:rPr>
      </w:pPr>
      <w:r w:rsidRPr="00334B4D">
        <w:rPr>
          <w:rFonts w:ascii="Helvetica" w:hAnsi="Helvetica" w:cs="Helvetica"/>
          <w:b/>
        </w:rPr>
        <w:t>Svenska</w:t>
      </w:r>
      <w:r>
        <w:rPr>
          <w:rFonts w:ascii="Helvetica" w:hAnsi="Helvetica" w:cs="Helvetica"/>
        </w:rPr>
        <w:t>,</w:t>
      </w:r>
      <w:r w:rsidRPr="006F4223">
        <w:rPr>
          <w:rFonts w:ascii="Helvetica" w:hAnsi="Helvetica" w:cs="Helvetica"/>
        </w:rPr>
        <w:t xml:space="preserve"> </w:t>
      </w:r>
      <w:r>
        <w:rPr>
          <w:rFonts w:ascii="Helvetica" w:hAnsi="Helvetica" w:cs="Helvetica"/>
        </w:rPr>
        <w:t xml:space="preserve">Simon </w:t>
      </w:r>
      <w:proofErr w:type="spellStart"/>
      <w:r>
        <w:rPr>
          <w:rFonts w:ascii="Helvetica" w:hAnsi="Helvetica" w:cs="Helvetica"/>
        </w:rPr>
        <w:t>Wessbo</w:t>
      </w:r>
      <w:proofErr w:type="spellEnd"/>
      <w:r>
        <w:rPr>
          <w:rFonts w:ascii="Helvetica" w:hAnsi="Helvetica" w:cs="Helvetica"/>
        </w:rPr>
        <w:br/>
      </w:r>
      <w:hyperlink w:history="1" r:id="rId15">
        <w:r w:rsidRPr="0015249B">
          <w:rPr>
            <w:rStyle w:val="Hyperlnk"/>
            <w:rFonts w:ascii="Helvetica" w:hAnsi="Helvetica" w:cs="Helvetica"/>
          </w:rPr>
          <w:t>simon.wessbo@liu.se</w:t>
        </w:r>
      </w:hyperlink>
    </w:p>
    <w:p w:rsidR="0060696F" w:rsidP="0060696F" w:rsidRDefault="0060696F" w14:paraId="6BEFFC44" w14:textId="77777777">
      <w:pPr>
        <w:spacing w:before="120"/>
        <w:rPr>
          <w:rFonts w:ascii="Helvetica" w:hAnsi="Helvetica" w:cs="Helvetica"/>
        </w:rPr>
      </w:pPr>
      <w:r w:rsidRPr="5542FE4A">
        <w:rPr>
          <w:rFonts w:ascii="Helvetica" w:hAnsi="Helvetica" w:cs="Helvetica"/>
          <w:b/>
          <w:bCs/>
        </w:rPr>
        <w:t>Moderna språk</w:t>
      </w:r>
      <w:r>
        <w:rPr>
          <w:rFonts w:ascii="Helvetica" w:hAnsi="Helvetica" w:cs="Helvetica"/>
          <w:b/>
          <w:bCs/>
        </w:rPr>
        <w:t xml:space="preserve">, </w:t>
      </w:r>
      <w:r w:rsidRPr="00D75A66">
        <w:rPr>
          <w:rFonts w:ascii="Helvetica" w:hAnsi="Helvetica" w:cs="Helvetica"/>
          <w:b/>
          <w:bCs/>
        </w:rPr>
        <w:t>engelska och modersmål,</w:t>
      </w:r>
      <w:r w:rsidRPr="5542FE4A">
        <w:rPr>
          <w:rFonts w:ascii="Helvetica" w:hAnsi="Helvetica" w:cs="Helvetica"/>
        </w:rPr>
        <w:t xml:space="preserve"> </w:t>
      </w:r>
      <w:r>
        <w:rPr>
          <w:rFonts w:ascii="Helvetica" w:hAnsi="Helvetica" w:cs="Helvetica"/>
        </w:rPr>
        <w:t>Caroline Faleström</w:t>
      </w:r>
    </w:p>
    <w:p w:rsidR="0060696F" w:rsidP="0060696F" w:rsidRDefault="00D30CA5" w14:paraId="70ADA2D4" w14:textId="77777777">
      <w:pPr>
        <w:rPr>
          <w:rFonts w:ascii="Helvetica" w:hAnsi="Helvetica" w:eastAsia="ヒラギノ角ゴ Pro W3" w:cs="Helvetica"/>
        </w:rPr>
      </w:pPr>
      <w:hyperlink w:history="1" r:id="rId16">
        <w:r w:rsidRPr="00F56AC2" w:rsidR="0060696F">
          <w:rPr>
            <w:rStyle w:val="Hyperlnk"/>
            <w:rFonts w:ascii="Helvetica" w:hAnsi="Helvetica" w:eastAsia="ヒラギノ角ゴ Pro W3" w:cs="Helvetica"/>
          </w:rPr>
          <w:t>caroline.faleström@liu.se</w:t>
        </w:r>
      </w:hyperlink>
    </w:p>
    <w:p w:rsidR="0060696F" w:rsidP="0060696F" w:rsidRDefault="0060696F" w14:paraId="504C8F08" w14:textId="77777777">
      <w:pPr>
        <w:spacing w:before="120"/>
        <w:rPr>
          <w:rFonts w:ascii="Helvetica" w:hAnsi="Helvetica" w:cs="Helvetica"/>
        </w:rPr>
      </w:pPr>
      <w:r w:rsidRPr="1DF11C05">
        <w:rPr>
          <w:rFonts w:ascii="Helvetica" w:hAnsi="Helvetica" w:cs="Helvetica"/>
          <w:b/>
          <w:bCs/>
        </w:rPr>
        <w:t>Samhällsvetenskapliga ämnen</w:t>
      </w:r>
      <w:r>
        <w:rPr>
          <w:rFonts w:ascii="Helvetica" w:hAnsi="Helvetica" w:cs="Helvetica"/>
          <w:b/>
          <w:bCs/>
        </w:rPr>
        <w:t xml:space="preserve">, </w:t>
      </w:r>
      <w:r w:rsidRPr="1DF11C05">
        <w:rPr>
          <w:rFonts w:ascii="Helvetica" w:hAnsi="Helvetica" w:cs="Helvetica"/>
        </w:rPr>
        <w:t>Agneta Grönlund</w:t>
      </w:r>
    </w:p>
    <w:p w:rsidRPr="001E2485" w:rsidR="0060696F" w:rsidP="0060696F" w:rsidRDefault="00D30CA5" w14:paraId="24181507" w14:textId="77777777">
      <w:pPr>
        <w:rPr>
          <w:rStyle w:val="Hyperlnk"/>
          <w:rFonts w:ascii="Helvetica" w:hAnsi="Helvetica" w:eastAsia="ヒラギノ角ゴ Pro W3" w:cs="Helvetica"/>
          <w:lang w:val="en-US"/>
        </w:rPr>
      </w:pPr>
      <w:hyperlink r:id="rId17">
        <w:r w:rsidRPr="001E2485" w:rsidR="0060696F">
          <w:rPr>
            <w:rStyle w:val="Hyperlnk"/>
            <w:rFonts w:ascii="Helvetica" w:hAnsi="Helvetica" w:eastAsia="ヒラギノ角ゴ Pro W3" w:cs="Helvetica"/>
            <w:lang w:val="en-US"/>
          </w:rPr>
          <w:t>agneta.gronlund@liu.se</w:t>
        </w:r>
      </w:hyperlink>
    </w:p>
    <w:p w:rsidR="0060696F" w:rsidP="0060696F" w:rsidRDefault="0060696F" w14:paraId="4AEB6F54" w14:textId="77777777">
      <w:pPr>
        <w:spacing w:before="120"/>
        <w:rPr>
          <w:rFonts w:ascii="Helvetica" w:hAnsi="Helvetica" w:cs="Helvetica"/>
          <w:lang w:val="en-US"/>
        </w:rPr>
      </w:pPr>
      <w:proofErr w:type="spellStart"/>
      <w:r w:rsidRPr="001E2485">
        <w:rPr>
          <w:rFonts w:ascii="Helvetica" w:hAnsi="Helvetica" w:cs="Helvetica"/>
          <w:b/>
          <w:bCs/>
          <w:lang w:val="en-US"/>
        </w:rPr>
        <w:t>Psykologi</w:t>
      </w:r>
      <w:proofErr w:type="spellEnd"/>
      <w:r w:rsidRPr="001E2485">
        <w:rPr>
          <w:rFonts w:ascii="Helvetica" w:hAnsi="Helvetica" w:cs="Helvetica"/>
          <w:b/>
          <w:bCs/>
          <w:lang w:val="en-US"/>
        </w:rPr>
        <w:t xml:space="preserve">, </w:t>
      </w:r>
      <w:proofErr w:type="spellStart"/>
      <w:r w:rsidRPr="001E2485">
        <w:rPr>
          <w:rFonts w:ascii="Helvetica" w:hAnsi="Helvetica" w:cs="Helvetica"/>
          <w:lang w:val="en-US"/>
        </w:rPr>
        <w:t>Tove</w:t>
      </w:r>
      <w:proofErr w:type="spellEnd"/>
      <w:r w:rsidRPr="001E2485">
        <w:rPr>
          <w:rFonts w:ascii="Helvetica" w:hAnsi="Helvetica" w:cs="Helvetica"/>
          <w:lang w:val="en-US"/>
        </w:rPr>
        <w:t xml:space="preserve"> </w:t>
      </w:r>
      <w:proofErr w:type="spellStart"/>
      <w:r w:rsidRPr="001E2485">
        <w:rPr>
          <w:rFonts w:ascii="Helvetica" w:hAnsi="Helvetica" w:cs="Helvetica"/>
          <w:lang w:val="en-US"/>
        </w:rPr>
        <w:t>Mattsso</w:t>
      </w:r>
      <w:r>
        <w:rPr>
          <w:rFonts w:ascii="Helvetica" w:hAnsi="Helvetica" w:cs="Helvetica"/>
          <w:lang w:val="en-US"/>
        </w:rPr>
        <w:t>n</w:t>
      </w:r>
      <w:proofErr w:type="spellEnd"/>
    </w:p>
    <w:p w:rsidR="0060696F" w:rsidP="0060696F" w:rsidRDefault="00D30CA5" w14:paraId="451AD5C9" w14:textId="77777777">
      <w:pPr>
        <w:rPr>
          <w:rFonts w:ascii="Helvetica" w:hAnsi="Helvetica" w:cs="Helvetica"/>
        </w:rPr>
      </w:pPr>
      <w:hyperlink w:history="1" r:id="rId18">
        <w:r w:rsidRPr="00F56AC2" w:rsidR="0060696F">
          <w:rPr>
            <w:rStyle w:val="Hyperlnk"/>
            <w:rFonts w:ascii="Helvetica" w:hAnsi="Helvetica" w:cs="Helvetica"/>
          </w:rPr>
          <w:t>tove.mattsson@liu.se</w:t>
        </w:r>
      </w:hyperlink>
    </w:p>
    <w:p w:rsidR="0060696F" w:rsidP="0060696F" w:rsidRDefault="0060696F" w14:paraId="31886BEB" w14:textId="77777777">
      <w:pPr>
        <w:spacing w:before="120"/>
        <w:rPr>
          <w:rFonts w:ascii="Helvetica" w:hAnsi="Helvetica" w:cs="Helvetica"/>
        </w:rPr>
      </w:pPr>
      <w:r w:rsidRPr="654A5E53">
        <w:rPr>
          <w:rFonts w:ascii="Helvetica" w:hAnsi="Helvetica" w:cs="Helvetica"/>
          <w:b/>
          <w:bCs/>
        </w:rPr>
        <w:t>Slöjd och estetisk verksamhet</w:t>
      </w:r>
      <w:r w:rsidRPr="654A5E53">
        <w:rPr>
          <w:rFonts w:ascii="Helvetica" w:hAnsi="Helvetica" w:cs="Helvetica"/>
        </w:rPr>
        <w:t>, huvudansvarig Helen Gustafsson</w:t>
      </w:r>
    </w:p>
    <w:p w:rsidR="0060696F" w:rsidP="0060696F" w:rsidRDefault="00D30CA5" w14:paraId="59A0DF6D" w14:textId="77777777">
      <w:pPr>
        <w:rPr>
          <w:rFonts w:ascii="Helvetica" w:hAnsi="Helvetica" w:cs="Helvetica"/>
        </w:rPr>
      </w:pPr>
      <w:hyperlink w:history="1" r:id="rId19">
        <w:r w:rsidRPr="00F56AC2" w:rsidR="0060696F">
          <w:rPr>
            <w:rStyle w:val="Hyperlnk"/>
            <w:rFonts w:ascii="Helvetica" w:hAnsi="Helvetica" w:cs="Helvetica"/>
          </w:rPr>
          <w:t>helen.gustafsson@liu.se</w:t>
        </w:r>
      </w:hyperlink>
    </w:p>
    <w:p w:rsidRPr="00334B4D" w:rsidR="0060696F" w:rsidP="0060696F" w:rsidRDefault="0060696F" w14:paraId="0BA83643" w14:textId="77777777">
      <w:pPr>
        <w:spacing w:before="120"/>
        <w:rPr>
          <w:rFonts w:ascii="Helvetica" w:hAnsi="Helvetica" w:cs="Helvetica"/>
        </w:rPr>
      </w:pPr>
      <w:r>
        <w:rPr>
          <w:rFonts w:ascii="Helvetica" w:hAnsi="Helvetica" w:cs="Helvetica"/>
          <w:b/>
        </w:rPr>
        <w:t xml:space="preserve">Trä- och metallslöjd, </w:t>
      </w:r>
      <w:r>
        <w:rPr>
          <w:rFonts w:ascii="Helvetica" w:hAnsi="Helvetica" w:cs="Helvetica"/>
        </w:rPr>
        <w:t>Hans Elfvingsson</w:t>
      </w:r>
    </w:p>
    <w:p w:rsidR="0060696F" w:rsidP="0060696F" w:rsidRDefault="00D30CA5" w14:paraId="4F365DC3" w14:textId="77777777">
      <w:pPr>
        <w:rPr>
          <w:rFonts w:ascii="Helvetica" w:hAnsi="Helvetica" w:eastAsia="ヒラギノ角ゴ Pro W3"/>
          <w:szCs w:val="20"/>
        </w:rPr>
      </w:pPr>
      <w:hyperlink w:history="1" r:id="rId20">
        <w:r w:rsidRPr="00F56AC2" w:rsidR="0060696F">
          <w:rPr>
            <w:rStyle w:val="Hyperlnk"/>
            <w:rFonts w:ascii="Helvetica" w:hAnsi="Helvetica" w:eastAsia="ヒラギノ角ゴ Pro W3"/>
            <w:szCs w:val="20"/>
          </w:rPr>
          <w:t>hans.elfvingsson@liu.se</w:t>
        </w:r>
      </w:hyperlink>
    </w:p>
    <w:p w:rsidRPr="00D021F6" w:rsidR="0060696F" w:rsidP="0060696F" w:rsidRDefault="0060696F" w14:paraId="73B7EF3B" w14:textId="77777777">
      <w:pPr>
        <w:spacing w:before="140"/>
      </w:pPr>
      <w:r w:rsidRPr="654A5E53">
        <w:rPr>
          <w:rFonts w:ascii="Helvetica" w:hAnsi="Helvetica" w:eastAsia="ヒラギノ角ゴ Pro W3"/>
          <w:b/>
          <w:bCs/>
          <w:color w:val="000000" w:themeColor="text1"/>
        </w:rPr>
        <w:t>Textilslöjd</w:t>
      </w:r>
      <w:r w:rsidRPr="654A5E53">
        <w:rPr>
          <w:rFonts w:ascii="Helvetica" w:hAnsi="Helvetica" w:eastAsia="ヒラギノ角ゴ Pro W3"/>
          <w:color w:val="000000" w:themeColor="text1"/>
        </w:rPr>
        <w:t>, Helen Gustafsson</w:t>
      </w:r>
      <w:r>
        <w:br/>
      </w:r>
      <w:hyperlink r:id="rId21">
        <w:r w:rsidRPr="654A5E53">
          <w:rPr>
            <w:rStyle w:val="Hyperlnk"/>
            <w:rFonts w:ascii="Helvetica" w:hAnsi="Helvetica" w:eastAsia="ヒラギノ角ゴ Pro W3"/>
          </w:rPr>
          <w:t>helen.gustafsson@liu.se</w:t>
        </w:r>
      </w:hyperlink>
    </w:p>
    <w:p w:rsidRPr="00D021F6" w:rsidR="0060696F" w:rsidP="0060696F" w:rsidRDefault="0060696F" w14:paraId="7261B220" w14:textId="77777777">
      <w:pPr>
        <w:spacing w:before="120"/>
        <w:rPr>
          <w:rFonts w:ascii="Helvetica" w:hAnsi="Helvetica" w:eastAsia="ヒラギノ角ゴ Pro W3"/>
          <w:color w:val="000000" w:themeColor="text1"/>
        </w:rPr>
      </w:pPr>
      <w:r w:rsidRPr="2928F31A">
        <w:rPr>
          <w:rFonts w:ascii="Helvetica" w:hAnsi="Helvetica" w:eastAsia="ヒラギノ角ゴ Pro W3"/>
          <w:b/>
          <w:bCs/>
          <w:color w:val="000000" w:themeColor="text1"/>
        </w:rPr>
        <w:t>Idrott och hälsa</w:t>
      </w:r>
      <w:r w:rsidRPr="2928F31A">
        <w:rPr>
          <w:rFonts w:ascii="Helvetica" w:hAnsi="Helvetica" w:eastAsia="ヒラギノ角ゴ Pro W3"/>
          <w:color w:val="000000" w:themeColor="text1"/>
        </w:rPr>
        <w:t xml:space="preserve">, Karin </w:t>
      </w:r>
      <w:proofErr w:type="spellStart"/>
      <w:r w:rsidRPr="2928F31A">
        <w:rPr>
          <w:rFonts w:ascii="Helvetica" w:hAnsi="Helvetica" w:eastAsia="ヒラギノ角ゴ Pro W3"/>
          <w:color w:val="000000" w:themeColor="text1"/>
        </w:rPr>
        <w:t>Bertills</w:t>
      </w:r>
      <w:proofErr w:type="spellEnd"/>
      <w:r>
        <w:rPr>
          <w:rFonts w:ascii="Helvetica" w:hAnsi="Helvetica" w:eastAsia="ヒラギノ角ゴ Pro W3"/>
          <w:color w:val="000000" w:themeColor="text1"/>
        </w:rPr>
        <w:t xml:space="preserve">, Johanna </w:t>
      </w:r>
      <w:proofErr w:type="spellStart"/>
      <w:r>
        <w:rPr>
          <w:rFonts w:ascii="Helvetica" w:hAnsi="Helvetica" w:eastAsia="ヒラギノ角ゴ Pro W3"/>
          <w:color w:val="000000" w:themeColor="text1"/>
        </w:rPr>
        <w:t>Fordell</w:t>
      </w:r>
      <w:proofErr w:type="spellEnd"/>
    </w:p>
    <w:p w:rsidRPr="004646B8" w:rsidR="0060696F" w:rsidP="0060696F" w:rsidRDefault="00D30CA5" w14:paraId="28FB7408" w14:textId="77777777">
      <w:pPr>
        <w:pStyle w:val="Formatmall3"/>
        <w:ind w:firstLine="0"/>
        <w:rPr>
          <w:rStyle w:val="Hyperlnk"/>
          <w:rFonts w:ascii="Helvetica" w:hAnsi="Helvetica" w:eastAsia="Helvetica" w:cs="Helvetica"/>
          <w:sz w:val="24"/>
          <w:szCs w:val="24"/>
        </w:rPr>
      </w:pPr>
      <w:hyperlink r:id="rId22">
        <w:r w:rsidRPr="004646B8" w:rsidR="0060696F">
          <w:rPr>
            <w:rStyle w:val="Hyperlnk"/>
            <w:rFonts w:ascii="Helvetica" w:hAnsi="Helvetica" w:eastAsia="Helvetica" w:cs="Helvetica"/>
            <w:sz w:val="24"/>
            <w:szCs w:val="24"/>
          </w:rPr>
          <w:t>karin.bertills@liu.se</w:t>
        </w:r>
      </w:hyperlink>
    </w:p>
    <w:p w:rsidRPr="004646B8" w:rsidR="0060696F" w:rsidP="0060696F" w:rsidRDefault="0060696F" w14:paraId="519F1ADE" w14:textId="77777777">
      <w:pPr>
        <w:pStyle w:val="Formatmall3"/>
        <w:ind w:firstLine="0"/>
        <w:rPr>
          <w:rStyle w:val="Hyperlnk"/>
          <w:rFonts w:ascii="Helvetica" w:hAnsi="Helvetica" w:eastAsia="Helvetica" w:cs="Helvetica"/>
          <w:sz w:val="24"/>
          <w:szCs w:val="24"/>
        </w:rPr>
      </w:pPr>
      <w:r w:rsidRPr="004646B8">
        <w:rPr>
          <w:rStyle w:val="Hyperlnk"/>
          <w:rFonts w:ascii="Helvetica" w:hAnsi="Helvetica" w:eastAsia="Helvetica" w:cs="Helvetica"/>
          <w:sz w:val="24"/>
          <w:szCs w:val="24"/>
        </w:rPr>
        <w:t>johanna.fordell@liu.se</w:t>
      </w:r>
    </w:p>
    <w:p w:rsidR="0060696F" w:rsidP="0060696F" w:rsidRDefault="0060696F" w14:paraId="5FD686D2" w14:textId="77777777">
      <w:pPr>
        <w:pStyle w:val="Formatmall3"/>
        <w:ind w:firstLine="0"/>
        <w:rPr>
          <w:rFonts w:ascii="Helvetica" w:hAnsi="Helvetica" w:eastAsia="Helvetica" w:cs="Helvetica"/>
        </w:rPr>
      </w:pPr>
    </w:p>
    <w:p w:rsidR="0060696F" w:rsidP="0060696F" w:rsidRDefault="0060696F" w14:paraId="43FF0DC4" w14:textId="77777777">
      <w:pPr>
        <w:rPr>
          <w:rFonts w:ascii="Helvetica" w:hAnsi="Helvetica" w:eastAsia="ヒラギノ角ゴ Pro W3"/>
          <w:color w:val="000000" w:themeColor="text1"/>
        </w:rPr>
      </w:pPr>
      <w:r w:rsidRPr="7081B581">
        <w:rPr>
          <w:rFonts w:ascii="Helvetica" w:hAnsi="Helvetica" w:eastAsia="ヒラギノ角ゴ Pro W3"/>
          <w:b/>
          <w:bCs/>
          <w:color w:val="000000" w:themeColor="text1"/>
        </w:rPr>
        <w:t xml:space="preserve">Musik och bild, </w:t>
      </w:r>
      <w:r w:rsidRPr="7081B581">
        <w:rPr>
          <w:rFonts w:ascii="Helvetica" w:hAnsi="Helvetica" w:eastAsia="ヒラギノ角ゴ Pro W3"/>
          <w:color w:val="000000" w:themeColor="text1"/>
        </w:rPr>
        <w:t>Margaretha Grahn</w:t>
      </w:r>
      <w:r>
        <w:br/>
      </w:r>
      <w:hyperlink r:id="rId23">
        <w:r w:rsidRPr="7081B581">
          <w:rPr>
            <w:rStyle w:val="Hyperlnk"/>
            <w:rFonts w:ascii="Helvetica" w:hAnsi="Helvetica" w:eastAsia="ヒラギノ角ゴ Pro W3"/>
          </w:rPr>
          <w:t>margaretha.grahn@liu.se</w:t>
        </w:r>
      </w:hyperlink>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32"/>
    <w:bookmarkEnd w:id="33"/>
    <w:p w:rsidR="00EC75A0" w:rsidP="001A5CB5" w:rsidRDefault="00EC75A0" w14:paraId="0C7F4917" w14:textId="77777777">
      <w:pPr>
        <w:spacing w:after="0" w:line="240" w:lineRule="auto"/>
        <w:ind w:left="0" w:firstLine="0"/>
        <w:rPr>
          <w:b/>
          <w:sz w:val="28"/>
        </w:rPr>
      </w:pPr>
      <w:r w:rsidRPr="7B3BB18A">
        <w:rPr>
          <w:b/>
          <w:sz w:val="28"/>
          <w:szCs w:val="28"/>
        </w:rPr>
        <w:br w:type="page"/>
      </w:r>
    </w:p>
    <w:p w:rsidR="00EC75A0" w:rsidP="001A5CB5" w:rsidRDefault="00EC75A0" w14:paraId="1443CBBA" w14:textId="77777777">
      <w:pPr>
        <w:pStyle w:val="Rubrik1"/>
        <w:ind w:left="0" w:firstLine="0"/>
      </w:pPr>
      <w:bookmarkStart w:name="_Toc111678488" w:id="34"/>
      <w:bookmarkStart w:name="_Toc138075453" w:id="35"/>
      <w:r>
        <w:t>Kursuppgifter</w:t>
      </w:r>
      <w:bookmarkEnd w:id="34"/>
      <w:bookmarkEnd w:id="35"/>
      <w:r>
        <w:t xml:space="preserve"> </w:t>
      </w:r>
    </w:p>
    <w:p w:rsidR="00EC75A0" w:rsidP="001A5CB5" w:rsidRDefault="00EC75A0" w14:paraId="07EB65D5" w14:textId="77777777">
      <w:pPr>
        <w:spacing w:after="0" w:line="259" w:lineRule="auto"/>
        <w:ind w:left="0" w:firstLine="0"/>
      </w:pPr>
    </w:p>
    <w:p w:rsidR="00EC75A0" w:rsidP="001A5CB5" w:rsidRDefault="00EC75A0" w14:paraId="6CAE45E3" w14:textId="77777777">
      <w:pPr>
        <w:pStyle w:val="Rubrik2"/>
        <w:ind w:left="0" w:firstLine="0"/>
      </w:pPr>
      <w:bookmarkStart w:name="_Toc111678489" w:id="36"/>
      <w:bookmarkStart w:name="_Toc138075454" w:id="37"/>
      <w:r>
        <w:t>Kursuppgift 1. Bedömningshistoria, betygssystem och internationell utblick</w:t>
      </w:r>
      <w:bookmarkEnd w:id="36"/>
      <w:bookmarkEnd w:id="37"/>
      <w:r>
        <w:t xml:space="preserve"> </w:t>
      </w:r>
    </w:p>
    <w:p w:rsidR="00EC75A0" w:rsidP="001A5CB5" w:rsidRDefault="00EC75A0" w14:paraId="74BC076E" w14:textId="77777777">
      <w:pPr>
        <w:spacing w:after="0" w:line="259" w:lineRule="auto"/>
        <w:ind w:left="0" w:firstLine="0"/>
      </w:pPr>
      <w:r>
        <w:t xml:space="preserve"> </w:t>
      </w:r>
    </w:p>
    <w:p w:rsidR="00EC75A0" w:rsidP="001A5CB5" w:rsidRDefault="00EC75A0" w14:paraId="6C75EB70" w14:textId="77777777">
      <w:pPr>
        <w:pStyle w:val="Rubrik4"/>
        <w:ind w:left="0" w:firstLine="0"/>
      </w:pPr>
      <w:r>
        <w:t xml:space="preserve">Syfte </w:t>
      </w:r>
    </w:p>
    <w:p w:rsidR="00EC75A0" w:rsidP="001A5CB5" w:rsidRDefault="00EC75A0" w14:paraId="02D617DC" w14:textId="45FD7C05">
      <w:pPr>
        <w:ind w:left="0" w:firstLine="0"/>
      </w:pPr>
      <w:r>
        <w:t>Kursuppgiften syftar till att utveckla kunskaper om bedömning och betygssystem i ett historiskt och internationellt perspektiv samt ett kritiskt och analytiskt förhållningssätt till bedömningsrelaterade frågor.</w:t>
      </w:r>
    </w:p>
    <w:p w:rsidR="00EC75A0" w:rsidP="001A5CB5" w:rsidRDefault="00EC75A0" w14:paraId="6A5E0340" w14:textId="77777777">
      <w:pPr>
        <w:spacing w:after="0" w:line="259" w:lineRule="auto"/>
        <w:ind w:left="0" w:firstLine="0"/>
      </w:pPr>
      <w:r>
        <w:t xml:space="preserve"> </w:t>
      </w:r>
    </w:p>
    <w:p w:rsidR="00EC75A0" w:rsidP="001A5CB5" w:rsidRDefault="00EC75A0" w14:paraId="33AF8E29" w14:textId="77777777">
      <w:pPr>
        <w:pStyle w:val="Rubrik4"/>
        <w:ind w:left="0" w:firstLine="0"/>
      </w:pPr>
      <w:r>
        <w:t xml:space="preserve">Litteratur </w:t>
      </w:r>
      <w:r w:rsidRPr="2671D60A">
        <w:rPr>
          <w:sz w:val="20"/>
          <w:szCs w:val="20"/>
        </w:rPr>
        <w:t xml:space="preserve">(texter markerade med* finns under Kurslitteratur i </w:t>
      </w:r>
      <w:proofErr w:type="spellStart"/>
      <w:r w:rsidRPr="2671D60A">
        <w:rPr>
          <w:sz w:val="20"/>
          <w:szCs w:val="20"/>
        </w:rPr>
        <w:t>Lisam</w:t>
      </w:r>
      <w:proofErr w:type="spellEnd"/>
      <w:r w:rsidRPr="2671D60A">
        <w:rPr>
          <w:sz w:val="20"/>
          <w:szCs w:val="20"/>
        </w:rPr>
        <w:t>)</w:t>
      </w:r>
    </w:p>
    <w:p w:rsidRPr="00A64483" w:rsidR="00EC75A0" w:rsidP="7AF225B4" w:rsidRDefault="00EC75A0" w14:paraId="36A5804C" w14:textId="61546310">
      <w:pPr>
        <w:spacing w:before="120" w:line="240" w:lineRule="auto"/>
        <w:ind w:left="0" w:firstLine="0"/>
        <w:rPr>
          <w:color w:val="000000" w:themeColor="text1"/>
        </w:rPr>
      </w:pPr>
      <w:r w:rsidRPr="7AF225B4">
        <w:rPr>
          <w:color w:val="000000" w:themeColor="text1"/>
          <w:sz w:val="20"/>
          <w:szCs w:val="20"/>
        </w:rPr>
        <w:t xml:space="preserve">Ds (2008:13). </w:t>
      </w:r>
      <w:r w:rsidRPr="7AF225B4">
        <w:rPr>
          <w:i/>
          <w:iCs/>
          <w:color w:val="000000" w:themeColor="text1"/>
          <w:sz w:val="20"/>
          <w:szCs w:val="20"/>
        </w:rPr>
        <w:t xml:space="preserve">En ny betygsskala. </w:t>
      </w:r>
      <w:r w:rsidRPr="7AF225B4">
        <w:rPr>
          <w:color w:val="000000" w:themeColor="text1"/>
          <w:sz w:val="20"/>
          <w:szCs w:val="20"/>
        </w:rPr>
        <w:t xml:space="preserve">Stockholm: Utbildningsdepartementet (s. 12–30). </w:t>
      </w:r>
    </w:p>
    <w:p w:rsidRPr="00A64483" w:rsidR="00EC75A0" w:rsidP="001A5CB5" w:rsidRDefault="00791F07" w14:paraId="70ED988D" w14:textId="72DFB741">
      <w:pPr>
        <w:spacing w:before="120" w:line="240" w:lineRule="auto"/>
        <w:ind w:left="0" w:firstLine="0"/>
        <w:rPr>
          <w:color w:val="000000" w:themeColor="text1"/>
        </w:rPr>
      </w:pPr>
      <w:r w:rsidRPr="7AF225B4">
        <w:rPr>
          <w:sz w:val="20"/>
          <w:szCs w:val="20"/>
        </w:rPr>
        <w:t xml:space="preserve">Jönsson, A. (2023). </w:t>
      </w:r>
      <w:r w:rsidRPr="7AF225B4">
        <w:rPr>
          <w:i/>
          <w:iCs/>
          <w:sz w:val="20"/>
          <w:szCs w:val="20"/>
        </w:rPr>
        <w:t>Lärande bedömning</w:t>
      </w:r>
      <w:r w:rsidRPr="7AF225B4">
        <w:rPr>
          <w:sz w:val="20"/>
          <w:szCs w:val="20"/>
        </w:rPr>
        <w:t>. (4:e, 5:e eller 6:e uppl.). Gleerups.</w:t>
      </w:r>
      <w:r w:rsidRPr="7AF225B4" w:rsidR="00EC75A0">
        <w:rPr>
          <w:color w:val="000000" w:themeColor="text1"/>
          <w:sz w:val="20"/>
          <w:szCs w:val="20"/>
        </w:rPr>
        <w:t xml:space="preserve"> </w:t>
      </w:r>
    </w:p>
    <w:p w:rsidR="00EC75A0" w:rsidP="22F2E49B" w:rsidRDefault="00EC75A0" w14:paraId="66025B5F" w14:textId="6B1A9FF7">
      <w:pPr>
        <w:spacing w:before="120" w:after="4" w:line="240" w:lineRule="auto"/>
        <w:ind w:left="0" w:firstLine="0"/>
        <w:rPr>
          <w:color w:val="000099"/>
          <w:sz w:val="20"/>
          <w:szCs w:val="20"/>
        </w:rPr>
      </w:pPr>
      <w:r w:rsidRPr="22F2E49B">
        <w:rPr>
          <w:sz w:val="20"/>
          <w:szCs w:val="20"/>
        </w:rPr>
        <w:t xml:space="preserve">Korp, H. (2011). </w:t>
      </w:r>
      <w:r w:rsidRPr="22F2E49B">
        <w:rPr>
          <w:i/>
          <w:iCs/>
          <w:sz w:val="20"/>
          <w:szCs w:val="20"/>
        </w:rPr>
        <w:t>Kunskapsbedömning: vad, hur och varför?</w:t>
      </w:r>
      <w:r w:rsidRPr="22F2E49B">
        <w:rPr>
          <w:sz w:val="20"/>
          <w:szCs w:val="20"/>
        </w:rPr>
        <w:t xml:space="preserve"> Skolverket.</w:t>
      </w:r>
      <w:r>
        <w:br/>
      </w:r>
      <w:hyperlink r:id="rId24">
        <w:r w:rsidRPr="22F2E49B" w:rsidR="17032C1F">
          <w:rPr>
            <w:rStyle w:val="Hyperlnk"/>
            <w:sz w:val="20"/>
            <w:szCs w:val="20"/>
          </w:rPr>
          <w:t>https://www.skolverket.se/publikationsserier/kunskapsoversikter/2011/kunskapsbedomning---vad-hur-och-varfor?id=2666</w:t>
        </w:r>
      </w:hyperlink>
      <w:r w:rsidRPr="22F2E49B">
        <w:rPr>
          <w:sz w:val="20"/>
          <w:szCs w:val="20"/>
        </w:rPr>
        <w:t xml:space="preserve">  </w:t>
      </w:r>
    </w:p>
    <w:p w:rsidR="00EC75A0" w:rsidP="001A5CB5" w:rsidRDefault="00EC75A0" w14:paraId="037838FC" w14:textId="77777777">
      <w:pPr>
        <w:spacing w:before="120" w:line="240" w:lineRule="auto"/>
        <w:ind w:left="0" w:firstLine="0"/>
      </w:pPr>
      <w:r w:rsidRPr="2671D60A">
        <w:rPr>
          <w:sz w:val="20"/>
          <w:szCs w:val="20"/>
        </w:rPr>
        <w:t xml:space="preserve">Lundahl, C. (2020). Om bedömning - att veta vad andra vet. I U. P. Lundgren, R. Säljö &amp; C. Liberg (red.), </w:t>
      </w:r>
      <w:r w:rsidRPr="2671D60A">
        <w:rPr>
          <w:i/>
          <w:iCs/>
          <w:sz w:val="20"/>
          <w:szCs w:val="20"/>
        </w:rPr>
        <w:t xml:space="preserve">Lärande, skola, bildning: Grundbok för lärare. </w:t>
      </w:r>
      <w:r w:rsidRPr="2671D60A">
        <w:rPr>
          <w:sz w:val="20"/>
          <w:szCs w:val="20"/>
        </w:rPr>
        <w:t xml:space="preserve">Natur &amp; Kultur. </w:t>
      </w:r>
    </w:p>
    <w:p w:rsidR="00EC75A0" w:rsidP="001A5CB5" w:rsidRDefault="00EC75A0" w14:paraId="362EDD7C" w14:textId="77777777">
      <w:pPr>
        <w:spacing w:before="120" w:line="240" w:lineRule="auto"/>
        <w:ind w:left="0" w:firstLine="0"/>
      </w:pPr>
      <w:r w:rsidRPr="2671D60A">
        <w:rPr>
          <w:sz w:val="20"/>
          <w:szCs w:val="20"/>
        </w:rPr>
        <w:t xml:space="preserve">Pettersson, D. &amp; Wester, A. (2020). Skolan och världen - internationella kunskapsmätningar. I U. P. Lundgren, R. Säljö &amp; C. Liberg (red.), </w:t>
      </w:r>
      <w:r w:rsidRPr="2671D60A">
        <w:rPr>
          <w:i/>
          <w:iCs/>
          <w:sz w:val="20"/>
          <w:szCs w:val="20"/>
        </w:rPr>
        <w:t>Lärande, skola, bildning: Grundbok för lärare</w:t>
      </w:r>
      <w:r w:rsidRPr="2671D60A">
        <w:rPr>
          <w:sz w:val="20"/>
          <w:szCs w:val="20"/>
        </w:rPr>
        <w:t xml:space="preserve">. Natur &amp; Kultur. </w:t>
      </w:r>
    </w:p>
    <w:p w:rsidR="00EC75A0" w:rsidP="001A5CB5" w:rsidRDefault="00EC75A0" w14:paraId="25FC5B7C" w14:textId="1235CF14">
      <w:pPr>
        <w:spacing w:before="120" w:line="240" w:lineRule="auto"/>
        <w:ind w:left="0" w:firstLine="0"/>
        <w:rPr>
          <w:sz w:val="20"/>
          <w:szCs w:val="20"/>
        </w:rPr>
      </w:pPr>
      <w:r w:rsidRPr="2671D60A">
        <w:rPr>
          <w:sz w:val="20"/>
          <w:szCs w:val="20"/>
        </w:rPr>
        <w:t xml:space="preserve">Skolverket (2022). </w:t>
      </w:r>
      <w:r w:rsidRPr="2671D60A">
        <w:rPr>
          <w:i/>
          <w:iCs/>
          <w:sz w:val="20"/>
          <w:szCs w:val="20"/>
        </w:rPr>
        <w:t>Betyg och prövning – kommentarer</w:t>
      </w:r>
      <w:r w:rsidR="0051135D">
        <w:rPr>
          <w:i/>
          <w:iCs/>
          <w:sz w:val="20"/>
          <w:szCs w:val="20"/>
        </w:rPr>
        <w:t xml:space="preserve"> till</w:t>
      </w:r>
      <w:r w:rsidRPr="2671D60A">
        <w:rPr>
          <w:i/>
          <w:iCs/>
          <w:sz w:val="20"/>
          <w:szCs w:val="20"/>
        </w:rPr>
        <w:t xml:space="preserve"> Skolverkets allmänna råd om betyg och prövning.</w:t>
      </w:r>
      <w:r w:rsidRPr="2671D60A">
        <w:rPr>
          <w:sz w:val="20"/>
          <w:szCs w:val="20"/>
        </w:rPr>
        <w:t xml:space="preserve"> </w:t>
      </w:r>
      <w:hyperlink r:id="rId25">
        <w:r w:rsidRPr="2671D60A">
          <w:rPr>
            <w:rStyle w:val="Hyperlnk"/>
            <w:sz w:val="20"/>
            <w:szCs w:val="20"/>
          </w:rPr>
          <w:t>https://www.skolverket.se/publikationer?id=10020</w:t>
        </w:r>
      </w:hyperlink>
      <w:r w:rsidRPr="2671D60A">
        <w:rPr>
          <w:sz w:val="20"/>
          <w:szCs w:val="20"/>
        </w:rPr>
        <w:t xml:space="preserve"> </w:t>
      </w:r>
    </w:p>
    <w:p w:rsidRPr="008B07D0" w:rsidR="008A1BD3" w:rsidP="008B07D0" w:rsidRDefault="00863A88" w14:paraId="5064F523" w14:textId="20F7DD0D">
      <w:pPr>
        <w:spacing w:before="120" w:after="120"/>
        <w:rPr>
          <w:sz w:val="20"/>
          <w:szCs w:val="20"/>
        </w:rPr>
      </w:pPr>
      <w:r>
        <w:rPr>
          <w:sz w:val="20"/>
          <w:szCs w:val="20"/>
        </w:rPr>
        <w:t>*</w:t>
      </w:r>
      <w:r w:rsidRPr="008B07D0" w:rsidR="008B07D0">
        <w:rPr>
          <w:sz w:val="20"/>
          <w:szCs w:val="20"/>
        </w:rPr>
        <w:t>Skolverket (2023</w:t>
      </w:r>
      <w:r w:rsidRPr="008B07D0" w:rsidR="008B07D0">
        <w:rPr>
          <w:i/>
          <w:iCs/>
          <w:sz w:val="20"/>
          <w:szCs w:val="20"/>
        </w:rPr>
        <w:t>). Bedöma för att kartlägga kunskaper: nationella kartläggningsmaterial, bedömningsstöd och prov.</w:t>
      </w:r>
      <w:r w:rsidR="00131107">
        <w:rPr>
          <w:i/>
          <w:iCs/>
          <w:sz w:val="20"/>
          <w:szCs w:val="20"/>
        </w:rPr>
        <w:t xml:space="preserve"> </w:t>
      </w:r>
      <w:r w:rsidRPr="00131107" w:rsidR="00131107">
        <w:rPr>
          <w:sz w:val="20"/>
          <w:szCs w:val="20"/>
        </w:rPr>
        <w:t>Skolverket</w:t>
      </w:r>
    </w:p>
    <w:p w:rsidR="00EC75A0" w:rsidP="001A5CB5" w:rsidRDefault="00EC75A0" w14:paraId="24D91AD0" w14:textId="2DC6117A">
      <w:pPr>
        <w:spacing w:before="120" w:line="240" w:lineRule="auto"/>
        <w:ind w:left="0" w:firstLine="0"/>
      </w:pPr>
      <w:r w:rsidRPr="5AC6B017">
        <w:rPr>
          <w:sz w:val="20"/>
          <w:szCs w:val="20"/>
        </w:rPr>
        <w:t>SOU (2020).</w:t>
      </w:r>
      <w:r w:rsidRPr="5AC6B017">
        <w:rPr>
          <w:i/>
          <w:iCs/>
          <w:sz w:val="20"/>
          <w:szCs w:val="20"/>
        </w:rPr>
        <w:t xml:space="preserve"> </w:t>
      </w:r>
      <w:r w:rsidRPr="5AC6B017">
        <w:rPr>
          <w:sz w:val="20"/>
          <w:szCs w:val="20"/>
        </w:rPr>
        <w:t xml:space="preserve">Insatser för att motverka betygsinflation och olikvärdig betygssättning. Ur </w:t>
      </w:r>
      <w:r w:rsidRPr="5AC6B017">
        <w:rPr>
          <w:i/>
          <w:iCs/>
          <w:sz w:val="20"/>
          <w:szCs w:val="20"/>
        </w:rPr>
        <w:t>Bygga, bedöma, betygssätta – betyg som bättre motsvarar elevernas kunskaper</w:t>
      </w:r>
      <w:r w:rsidRPr="5AC6B017">
        <w:rPr>
          <w:sz w:val="20"/>
          <w:szCs w:val="20"/>
        </w:rPr>
        <w:t>, (s. 591–605).</w:t>
      </w:r>
      <w:r w:rsidRPr="5AC6B017">
        <w:rPr>
          <w:i/>
          <w:iCs/>
          <w:sz w:val="20"/>
          <w:szCs w:val="20"/>
        </w:rPr>
        <w:t xml:space="preserve"> Statens offentliga utredningar, 2020:4</w:t>
      </w:r>
      <w:r w:rsidRPr="5AC6B017" w:rsidR="49B84F2B">
        <w:rPr>
          <w:i/>
          <w:iCs/>
          <w:sz w:val="20"/>
          <w:szCs w:val="20"/>
        </w:rPr>
        <w:t>3</w:t>
      </w:r>
      <w:r w:rsidRPr="5AC6B017">
        <w:rPr>
          <w:i/>
          <w:iCs/>
          <w:sz w:val="20"/>
          <w:szCs w:val="20"/>
        </w:rPr>
        <w:t xml:space="preserve">. </w:t>
      </w:r>
      <w:r w:rsidRPr="5AC6B017">
        <w:rPr>
          <w:sz w:val="20"/>
          <w:szCs w:val="20"/>
        </w:rPr>
        <w:t>Regeringskansliet.</w:t>
      </w:r>
      <w:r>
        <w:br/>
      </w:r>
      <w:hyperlink r:id="rId26">
        <w:r w:rsidRPr="5AC6B017">
          <w:rPr>
            <w:rStyle w:val="Hyperlnk"/>
            <w:rFonts w:ascii="Times New Roman" w:hAnsi="Times New Roman" w:eastAsia="Times New Roman" w:cs="Times New Roman"/>
            <w:sz w:val="22"/>
            <w:szCs w:val="22"/>
          </w:rPr>
          <w:t>https://data.riksdagen.se/fil/93537EB7-31A8-4AF4-8A0B-F973EDA9A4B8</w:t>
        </w:r>
      </w:hyperlink>
      <w:r w:rsidRPr="5AC6B017">
        <w:rPr>
          <w:rFonts w:ascii="Times New Roman" w:hAnsi="Times New Roman" w:eastAsia="Times New Roman" w:cs="Times New Roman"/>
          <w:sz w:val="22"/>
          <w:szCs w:val="22"/>
        </w:rPr>
        <w:t xml:space="preserve"> </w:t>
      </w:r>
    </w:p>
    <w:p w:rsidRPr="00AA271A" w:rsidR="00EC75A0" w:rsidP="001A5CB5" w:rsidRDefault="00EC75A0" w14:paraId="4D7B610E" w14:textId="50C209B3">
      <w:pPr>
        <w:spacing w:before="120" w:line="240" w:lineRule="auto"/>
        <w:ind w:left="0" w:firstLine="0"/>
      </w:pPr>
      <w:r w:rsidRPr="5AC6B017">
        <w:rPr>
          <w:sz w:val="20"/>
          <w:szCs w:val="20"/>
        </w:rPr>
        <w:t xml:space="preserve">SOU (2020). En beskrivning av de nordiska ländernas system för bedömning och betygssättning. </w:t>
      </w:r>
      <w:r>
        <w:br/>
      </w:r>
      <w:r w:rsidRPr="5AC6B017">
        <w:rPr>
          <w:i/>
          <w:iCs/>
          <w:sz w:val="20"/>
          <w:szCs w:val="20"/>
        </w:rPr>
        <w:t>Ur Bygga, bedöma, betygssätta – betyg som bättre motsvarar elevernas kunskaper,</w:t>
      </w:r>
      <w:r w:rsidRPr="5AC6B017">
        <w:rPr>
          <w:sz w:val="20"/>
          <w:szCs w:val="20"/>
        </w:rPr>
        <w:t xml:space="preserve"> (s. 328–340)</w:t>
      </w:r>
      <w:r w:rsidRPr="5AC6B017">
        <w:rPr>
          <w:i/>
          <w:iCs/>
          <w:sz w:val="20"/>
          <w:szCs w:val="20"/>
        </w:rPr>
        <w:t>. Statens offentliga utredningar, 2020:4</w:t>
      </w:r>
      <w:r w:rsidRPr="5AC6B017" w:rsidR="7465F1C6">
        <w:rPr>
          <w:i/>
          <w:iCs/>
          <w:sz w:val="20"/>
          <w:szCs w:val="20"/>
        </w:rPr>
        <w:t>3</w:t>
      </w:r>
      <w:r w:rsidRPr="5AC6B017">
        <w:rPr>
          <w:i/>
          <w:iCs/>
          <w:sz w:val="20"/>
          <w:szCs w:val="20"/>
        </w:rPr>
        <w:t xml:space="preserve">. </w:t>
      </w:r>
      <w:r w:rsidRPr="5AC6B017">
        <w:rPr>
          <w:sz w:val="20"/>
          <w:szCs w:val="20"/>
        </w:rPr>
        <w:t xml:space="preserve">Regeringskansliet.  </w:t>
      </w:r>
      <w:r>
        <w:br/>
      </w:r>
      <w:hyperlink r:id="rId27">
        <w:r w:rsidRPr="00AA271A">
          <w:rPr>
            <w:rStyle w:val="Hyperlnk"/>
            <w:rFonts w:ascii="Times New Roman" w:hAnsi="Times New Roman" w:eastAsia="Times New Roman" w:cs="Times New Roman"/>
            <w:sz w:val="22"/>
            <w:szCs w:val="22"/>
          </w:rPr>
          <w:t>https://data.riksdagen.se/fil/93537EB7-31A8-4AF4-8A0B-F973EDA9A4B8</w:t>
        </w:r>
      </w:hyperlink>
      <w:r w:rsidRPr="00AA271A">
        <w:rPr>
          <w:rFonts w:ascii="Times New Roman" w:hAnsi="Times New Roman" w:eastAsia="Times New Roman" w:cs="Times New Roman"/>
          <w:sz w:val="22"/>
          <w:szCs w:val="22"/>
          <w:u w:val="single"/>
        </w:rPr>
        <w:t xml:space="preserve"> </w:t>
      </w:r>
      <w:r w:rsidRPr="00AA271A">
        <w:rPr>
          <w:rFonts w:ascii="Times New Roman" w:hAnsi="Times New Roman" w:eastAsia="Times New Roman" w:cs="Times New Roman"/>
          <w:sz w:val="22"/>
          <w:szCs w:val="22"/>
        </w:rPr>
        <w:t xml:space="preserve"> </w:t>
      </w:r>
    </w:p>
    <w:p w:rsidRPr="00AA271A" w:rsidR="00EC75A0" w:rsidP="22F2E49B" w:rsidRDefault="00EC75A0" w14:paraId="765C225B" w14:textId="626D0CF6">
      <w:pPr>
        <w:spacing w:before="120" w:after="24" w:line="240" w:lineRule="auto"/>
        <w:ind w:left="0" w:firstLine="0"/>
        <w:rPr>
          <w:rFonts w:ascii="Times New Roman" w:hAnsi="Times New Roman" w:eastAsia="Times New Roman" w:cs="Times New Roman"/>
          <w:sz w:val="22"/>
          <w:szCs w:val="22"/>
          <w:u w:val="single"/>
        </w:rPr>
      </w:pPr>
      <w:r w:rsidRPr="00AA271A">
        <w:rPr>
          <w:sz w:val="20"/>
          <w:szCs w:val="20"/>
        </w:rPr>
        <w:t xml:space="preserve">SOU (2020). </w:t>
      </w:r>
      <w:r w:rsidRPr="22F2E49B">
        <w:rPr>
          <w:sz w:val="20"/>
          <w:szCs w:val="20"/>
        </w:rPr>
        <w:t xml:space="preserve">Sammanfattning. Ur </w:t>
      </w:r>
      <w:r w:rsidRPr="22F2E49B">
        <w:rPr>
          <w:i/>
          <w:iCs/>
          <w:sz w:val="20"/>
          <w:szCs w:val="20"/>
        </w:rPr>
        <w:t xml:space="preserve">Bygga, bedöma, betygssätta – betyg som bättre motsvarar elevernas kunskaper, </w:t>
      </w:r>
      <w:r w:rsidRPr="22F2E49B">
        <w:rPr>
          <w:sz w:val="20"/>
          <w:szCs w:val="20"/>
        </w:rPr>
        <w:t>(s. 21–31)</w:t>
      </w:r>
      <w:r w:rsidRPr="22F2E49B">
        <w:rPr>
          <w:i/>
          <w:iCs/>
          <w:sz w:val="20"/>
          <w:szCs w:val="20"/>
        </w:rPr>
        <w:t>. Statens offentliga utredningar, 2020:4</w:t>
      </w:r>
      <w:r w:rsidRPr="22F2E49B" w:rsidR="58F5676A">
        <w:rPr>
          <w:i/>
          <w:iCs/>
          <w:sz w:val="20"/>
          <w:szCs w:val="20"/>
        </w:rPr>
        <w:t>3</w:t>
      </w:r>
      <w:r w:rsidRPr="22F2E49B">
        <w:rPr>
          <w:i/>
          <w:iCs/>
          <w:sz w:val="20"/>
          <w:szCs w:val="20"/>
        </w:rPr>
        <w:t xml:space="preserve">. </w:t>
      </w:r>
      <w:r w:rsidRPr="22F2E49B">
        <w:rPr>
          <w:sz w:val="20"/>
          <w:szCs w:val="20"/>
        </w:rPr>
        <w:t xml:space="preserve">Regeringskansliet.  </w:t>
      </w:r>
      <w:r>
        <w:br/>
      </w:r>
      <w:hyperlink r:id="rId28">
        <w:r w:rsidRPr="00AA271A" w:rsidR="37B0B986">
          <w:rPr>
            <w:rStyle w:val="Hyperlnk"/>
            <w:rFonts w:ascii="Times New Roman" w:hAnsi="Times New Roman" w:eastAsia="Times New Roman" w:cs="Times New Roman"/>
            <w:sz w:val="22"/>
            <w:szCs w:val="22"/>
          </w:rPr>
          <w:t>https://data.riksdagen.se/fil/93537EB7-31A8-4AF4-8A0B-F973EDA9A4B8</w:t>
        </w:r>
      </w:hyperlink>
    </w:p>
    <w:p w:rsidRPr="00AA271A" w:rsidR="00EC75A0" w:rsidP="001A5CB5" w:rsidRDefault="00EC75A0" w14:paraId="479F007C" w14:textId="77777777">
      <w:pPr>
        <w:spacing w:before="120" w:after="0" w:line="240" w:lineRule="auto"/>
        <w:ind w:left="0" w:firstLine="0"/>
      </w:pPr>
    </w:p>
    <w:p w:rsidRPr="00AA271A" w:rsidR="00EC75A0" w:rsidP="001A5CB5" w:rsidRDefault="00EC75A0" w14:paraId="39E25F9A" w14:textId="77777777">
      <w:pPr>
        <w:spacing w:after="0" w:line="259" w:lineRule="auto"/>
        <w:ind w:left="0" w:firstLine="0"/>
        <w:rPr>
          <w:color w:val="000000" w:themeColor="text1"/>
        </w:rPr>
      </w:pPr>
    </w:p>
    <w:p w:rsidRPr="00AA271A" w:rsidR="00EC75A0" w:rsidP="001A5CB5" w:rsidRDefault="00EC75A0" w14:paraId="3C7A6685" w14:textId="5B11185B">
      <w:pPr>
        <w:ind w:left="0" w:firstLine="0"/>
        <w:rPr>
          <w:b/>
          <w:bCs/>
          <w:color w:val="000000" w:themeColor="text1"/>
        </w:rPr>
      </w:pPr>
      <w:r w:rsidRPr="00AA271A">
        <w:rPr>
          <w:b/>
          <w:bCs/>
          <w:color w:val="000000" w:themeColor="text1"/>
        </w:rPr>
        <w:t>Uppgift 1a</w:t>
      </w:r>
    </w:p>
    <w:p w:rsidRPr="00D02E88" w:rsidR="007279EA" w:rsidP="007279EA" w:rsidRDefault="00826D21" w14:paraId="1AE8AE14" w14:textId="53100602">
      <w:pPr>
        <w:ind w:left="15"/>
        <w:rPr>
          <w:color w:val="000000" w:themeColor="text1"/>
        </w:rPr>
      </w:pPr>
      <w:r w:rsidRPr="00D02E88">
        <w:rPr>
          <w:color w:val="000000" w:themeColor="text1"/>
        </w:rPr>
        <w:t>Lös följande tre uppgifter</w:t>
      </w:r>
      <w:r w:rsidRPr="00D02E88" w:rsidR="007279EA">
        <w:rPr>
          <w:color w:val="000000" w:themeColor="text1"/>
        </w:rPr>
        <w:t xml:space="preserve"> utifrån ovanstående litteratur. </w:t>
      </w:r>
    </w:p>
    <w:p w:rsidRPr="00D02E88" w:rsidR="007279EA" w:rsidP="007279EA" w:rsidRDefault="007279EA" w14:paraId="6B6AFFF8" w14:textId="77777777">
      <w:pPr>
        <w:ind w:left="15"/>
        <w:rPr>
          <w:color w:val="000000" w:themeColor="text1"/>
        </w:rPr>
      </w:pPr>
    </w:p>
    <w:p w:rsidRPr="00D02E88" w:rsidR="002739AC" w:rsidP="002739AC" w:rsidRDefault="0090438A" w14:paraId="5751B1EC" w14:textId="5A593A29">
      <w:pPr>
        <w:numPr>
          <w:ilvl w:val="0"/>
          <w:numId w:val="3"/>
        </w:numPr>
        <w:spacing w:after="240"/>
        <w:ind w:left="590" w:hanging="363"/>
        <w:rPr>
          <w:color w:val="000000" w:themeColor="text1"/>
        </w:rPr>
      </w:pPr>
      <w:r>
        <w:rPr>
          <w:color w:val="000000" w:themeColor="text1"/>
        </w:rPr>
        <w:t xml:space="preserve">Ge en </w:t>
      </w:r>
      <w:r w:rsidR="005073E3">
        <w:rPr>
          <w:color w:val="000000" w:themeColor="text1"/>
        </w:rPr>
        <w:t xml:space="preserve">kort </w:t>
      </w:r>
      <w:r>
        <w:rPr>
          <w:color w:val="000000" w:themeColor="text1"/>
        </w:rPr>
        <w:t>historisk över</w:t>
      </w:r>
      <w:r w:rsidR="005073E3">
        <w:rPr>
          <w:color w:val="000000" w:themeColor="text1"/>
        </w:rPr>
        <w:t>blick</w:t>
      </w:r>
      <w:r>
        <w:rPr>
          <w:color w:val="000000" w:themeColor="text1"/>
        </w:rPr>
        <w:t xml:space="preserve"> över </w:t>
      </w:r>
      <w:r w:rsidRPr="00D02E88" w:rsidR="002739AC">
        <w:rPr>
          <w:color w:val="000000" w:themeColor="text1"/>
        </w:rPr>
        <w:t>internationella kunskapsmätningar</w:t>
      </w:r>
      <w:r>
        <w:rPr>
          <w:color w:val="000000" w:themeColor="text1"/>
        </w:rPr>
        <w:t xml:space="preserve"> och diskutera dess styrkor och svagheter.</w:t>
      </w:r>
    </w:p>
    <w:p w:rsidRPr="00784E67" w:rsidR="002739AC" w:rsidP="002739AC" w:rsidRDefault="002739AC" w14:paraId="74239B80" w14:textId="77777777">
      <w:pPr>
        <w:numPr>
          <w:ilvl w:val="0"/>
          <w:numId w:val="3"/>
        </w:numPr>
        <w:spacing w:after="240"/>
        <w:ind w:left="590" w:hanging="363"/>
        <w:rPr>
          <w:color w:val="FF0000"/>
        </w:rPr>
      </w:pPr>
      <w:r>
        <w:t>Lyft fram likheter och skillnader mellan det svenska betygssystemet och något av de övriga nordiska betygssystemen.</w:t>
      </w:r>
    </w:p>
    <w:p w:rsidRPr="00ED5720" w:rsidR="00EC75A0" w:rsidP="00ED5720" w:rsidRDefault="007279EA" w14:paraId="026D7F71" w14:textId="51374E9D">
      <w:pPr>
        <w:numPr>
          <w:ilvl w:val="0"/>
          <w:numId w:val="3"/>
        </w:numPr>
        <w:spacing w:after="240"/>
        <w:ind w:left="590" w:hanging="363"/>
        <w:rPr>
          <w:color w:val="000000" w:themeColor="text1"/>
        </w:rPr>
      </w:pPr>
      <w:r w:rsidRPr="00D02E88">
        <w:rPr>
          <w:color w:val="000000" w:themeColor="text1"/>
        </w:rPr>
        <w:t xml:space="preserve">Läs </w:t>
      </w:r>
      <w:r w:rsidRPr="00120CC3">
        <w:rPr>
          <w:i/>
          <w:iCs/>
          <w:color w:val="000000" w:themeColor="text1"/>
        </w:rPr>
        <w:t xml:space="preserve">Betyg och prövning – kommentarer till Skolverkets allmänna råd om betyg och prövning. </w:t>
      </w:r>
      <w:r w:rsidRPr="00D02E88">
        <w:rPr>
          <w:color w:val="000000" w:themeColor="text1"/>
        </w:rPr>
        <w:t>Lyft fram tre funderingar att diskutera på seminariet. Det kan vara saker du inte förstår eller undrar över</w:t>
      </w:r>
      <w:r w:rsidR="00AF68F5">
        <w:rPr>
          <w:color w:val="000000" w:themeColor="text1"/>
        </w:rPr>
        <w:t xml:space="preserve"> eller något du uppfattar som problematiskt.</w:t>
      </w:r>
    </w:p>
    <w:p w:rsidRPr="00DD102F" w:rsidR="00EC75A0" w:rsidP="001A5CB5" w:rsidRDefault="004D6CE8" w14:paraId="3DBEB126" w14:textId="4A096E1A">
      <w:pPr>
        <w:spacing w:after="0" w:line="259" w:lineRule="auto"/>
        <w:ind w:left="0" w:firstLine="0"/>
        <w:rPr>
          <w:color w:val="FF0000"/>
        </w:rPr>
      </w:pPr>
      <w:r>
        <w:t>Uppgiften redovisas</w:t>
      </w:r>
      <w:r w:rsidR="006D0AA8">
        <w:t xml:space="preserve"> muntligt</w:t>
      </w:r>
      <w:r>
        <w:t xml:space="preserve"> vid </w:t>
      </w:r>
      <w:r w:rsidRPr="00DD102F">
        <w:rPr>
          <w:color w:val="000000" w:themeColor="text1"/>
        </w:rPr>
        <w:t>seminariet</w:t>
      </w:r>
      <w:r w:rsidR="004817B8">
        <w:rPr>
          <w:color w:val="000000" w:themeColor="text1"/>
        </w:rPr>
        <w:t xml:space="preserve"> 14/9. </w:t>
      </w:r>
      <w:r>
        <w:t>Medtag dina anteckningar.</w:t>
      </w:r>
    </w:p>
    <w:p w:rsidR="006D0AA8" w:rsidP="001A5CB5" w:rsidRDefault="006D0AA8" w14:paraId="0D2A45BD" w14:textId="77777777">
      <w:pPr>
        <w:spacing w:after="0" w:line="259" w:lineRule="auto"/>
        <w:ind w:left="0" w:firstLine="0"/>
      </w:pPr>
    </w:p>
    <w:p w:rsidRPr="006E2239" w:rsidR="00EC75A0" w:rsidP="001A5CB5" w:rsidRDefault="00EC75A0" w14:paraId="579EC0E5" w14:textId="77777777">
      <w:pPr>
        <w:ind w:left="0" w:firstLine="0"/>
        <w:rPr>
          <w:b/>
          <w:bCs/>
        </w:rPr>
      </w:pPr>
      <w:r w:rsidRPr="006E2239">
        <w:rPr>
          <w:b/>
          <w:bCs/>
        </w:rPr>
        <w:t xml:space="preserve">Uppgift 1b </w:t>
      </w:r>
    </w:p>
    <w:p w:rsidR="00EC75A0" w:rsidP="001A5CB5" w:rsidRDefault="00EC75A0" w14:paraId="39DAD062" w14:textId="77777777">
      <w:pPr>
        <w:ind w:left="0" w:firstLine="0"/>
      </w:pPr>
    </w:p>
    <w:p w:rsidR="00EC75A0" w:rsidP="001A5CB5" w:rsidRDefault="006D0AA8" w14:paraId="1A790AFC" w14:textId="70483FBD">
      <w:pPr>
        <w:ind w:left="0" w:firstLine="0"/>
      </w:pPr>
      <w:r>
        <w:t>Skriv en självständig text där du besvarar</w:t>
      </w:r>
      <w:r w:rsidR="00EC75A0">
        <w:t xml:space="preserve"> följande frågeställning utifrån ovanstående litteratur och </w:t>
      </w:r>
      <w:r w:rsidR="00D44DCE">
        <w:t>erfarenheter från skolan</w:t>
      </w:r>
      <w:r w:rsidR="0015622B">
        <w:t>.</w:t>
      </w:r>
    </w:p>
    <w:p w:rsidR="00EC75A0" w:rsidP="001A5CB5" w:rsidRDefault="00EC75A0" w14:paraId="30A71D12" w14:textId="77777777">
      <w:pPr>
        <w:spacing w:after="0" w:line="259" w:lineRule="auto"/>
        <w:ind w:left="0" w:firstLine="0"/>
      </w:pPr>
      <w:r>
        <w:t xml:space="preserve"> </w:t>
      </w:r>
    </w:p>
    <w:p w:rsidRPr="00BE4D6D" w:rsidR="00EC75A0" w:rsidP="00BE4D6D" w:rsidRDefault="00EC75A0" w14:paraId="72D4F6AE" w14:textId="3A96A403">
      <w:pPr>
        <w:numPr>
          <w:ilvl w:val="0"/>
          <w:numId w:val="4"/>
        </w:numPr>
        <w:ind w:hanging="360"/>
        <w:rPr>
          <w:color w:val="FF0000"/>
        </w:rPr>
      </w:pPr>
      <w:r>
        <w:t xml:space="preserve">Vilka svårigheter eller problem kan </w:t>
      </w:r>
      <w:r w:rsidR="002739AC">
        <w:t xml:space="preserve">urskiljas </w:t>
      </w:r>
      <w:r>
        <w:t xml:space="preserve">med vårt nuvarande betygssystem? </w:t>
      </w:r>
      <w:r w:rsidR="00581468">
        <w:br/>
      </w:r>
      <w:r w:rsidR="003A296F">
        <w:t xml:space="preserve">Försök att täcka in svårigheter eller problem på både </w:t>
      </w:r>
      <w:r w:rsidR="00BE4D6D">
        <w:t>individnivå och samhällsnivå</w:t>
      </w:r>
      <w:r w:rsidR="00940CB6">
        <w:t xml:space="preserve"> och var tydlig med </w:t>
      </w:r>
      <w:r w:rsidR="005D7308">
        <w:t>de skilda nivåerna.</w:t>
      </w:r>
    </w:p>
    <w:p w:rsidRPr="00BE0258" w:rsidR="00BE4D6D" w:rsidP="00BE4D6D" w:rsidRDefault="00BE4D6D" w14:paraId="73B6A2A8" w14:textId="77777777">
      <w:pPr>
        <w:ind w:left="739" w:firstLine="0"/>
        <w:rPr>
          <w:color w:val="FF0000"/>
        </w:rPr>
      </w:pPr>
    </w:p>
    <w:p w:rsidRPr="00BE0258" w:rsidR="00EC75A0" w:rsidP="00EC75A0" w:rsidRDefault="00EC75A0" w14:paraId="6F0853AA" w14:textId="1CF48FE9">
      <w:pPr>
        <w:numPr>
          <w:ilvl w:val="0"/>
          <w:numId w:val="4"/>
        </w:numPr>
        <w:ind w:hanging="360"/>
        <w:rPr>
          <w:color w:val="FF0000"/>
        </w:rPr>
      </w:pPr>
      <w:r w:rsidRPr="00D12768">
        <w:rPr>
          <w:color w:val="000000" w:themeColor="text1"/>
        </w:rPr>
        <w:t xml:space="preserve">Läs </w:t>
      </w:r>
      <w:r w:rsidRPr="00923C70">
        <w:rPr>
          <w:i/>
          <w:iCs/>
          <w:color w:val="000000" w:themeColor="text1"/>
        </w:rPr>
        <w:t>Sammanfattningen</w:t>
      </w:r>
      <w:r w:rsidRPr="00D12768">
        <w:rPr>
          <w:color w:val="000000" w:themeColor="text1"/>
        </w:rPr>
        <w:t xml:space="preserve"> och </w:t>
      </w:r>
      <w:r w:rsidRPr="00923C70">
        <w:rPr>
          <w:i/>
          <w:iCs/>
          <w:color w:val="000000" w:themeColor="text1"/>
        </w:rPr>
        <w:t>Insatser för att motverka betygsinflation och olikvärdig betygssättning</w:t>
      </w:r>
      <w:r w:rsidRPr="00D12768">
        <w:rPr>
          <w:color w:val="000000" w:themeColor="text1"/>
        </w:rPr>
        <w:t xml:space="preserve"> ur </w:t>
      </w:r>
      <w:r w:rsidRPr="00D12768">
        <w:rPr>
          <w:i/>
          <w:color w:val="000000" w:themeColor="text1"/>
        </w:rPr>
        <w:t>Bygga, bedöma, betygssätta</w:t>
      </w:r>
      <w:r w:rsidRPr="00D12768">
        <w:rPr>
          <w:color w:val="000000" w:themeColor="text1"/>
        </w:rPr>
        <w:t xml:space="preserve">. </w:t>
      </w:r>
      <w:r w:rsidR="004A62EF">
        <w:rPr>
          <w:color w:val="000000" w:themeColor="text1"/>
        </w:rPr>
        <w:br/>
      </w:r>
      <w:r w:rsidR="004A62EF">
        <w:rPr>
          <w:color w:val="000000" w:themeColor="text1"/>
        </w:rPr>
        <w:t>D</w:t>
      </w:r>
      <w:r w:rsidRPr="00D12768">
        <w:rPr>
          <w:color w:val="000000" w:themeColor="text1"/>
        </w:rPr>
        <w:t xml:space="preserve">iskutera hur </w:t>
      </w:r>
      <w:r w:rsidR="00AF68F5">
        <w:rPr>
          <w:color w:val="000000" w:themeColor="text1"/>
        </w:rPr>
        <w:t xml:space="preserve">något/några av de </w:t>
      </w:r>
      <w:r w:rsidRPr="00D12768">
        <w:rPr>
          <w:color w:val="000000" w:themeColor="text1"/>
        </w:rPr>
        <w:t xml:space="preserve">förslag som framkommer i utredningen skulle kunna bidra till att minska de svårigheter och problem som du har lyft fram i uppgift a. </w:t>
      </w:r>
      <w:r>
        <w:rPr>
          <w:color w:val="FF0000"/>
        </w:rPr>
        <w:br/>
      </w:r>
    </w:p>
    <w:p w:rsidR="00EC75A0" w:rsidP="001A5CB5" w:rsidRDefault="002D5FA3" w14:paraId="2D7E94AC" w14:textId="764B0AD0">
      <w:pPr>
        <w:spacing w:after="0" w:line="259" w:lineRule="auto"/>
        <w:ind w:left="0" w:firstLine="0"/>
      </w:pPr>
      <w:r>
        <w:t>Omfattning: max 1200 ord</w:t>
      </w:r>
      <w:r w:rsidR="00DD102F">
        <w:t xml:space="preserve">. </w:t>
      </w:r>
      <w:r w:rsidR="00483C57">
        <w:t>Referenser ska anges i fotnot eller löpande text med sidhänvisningar</w:t>
      </w:r>
      <w:r w:rsidR="00B330FA">
        <w:t xml:space="preserve"> exempelvis: (Lundahl, 2020, s. x)</w:t>
      </w:r>
      <w:r w:rsidR="000018EC">
        <w:t xml:space="preserve">. Se mappen Akademiskt skrivande om du är osäker på referenshantering. </w:t>
      </w:r>
    </w:p>
    <w:p w:rsidR="000018EC" w:rsidP="001A5CB5" w:rsidRDefault="000018EC" w14:paraId="37EAB1F8" w14:textId="77777777">
      <w:pPr>
        <w:spacing w:after="0" w:line="259" w:lineRule="auto"/>
        <w:ind w:left="0" w:firstLine="0"/>
      </w:pPr>
    </w:p>
    <w:p w:rsidR="004D6CE8" w:rsidP="004D6CE8" w:rsidRDefault="004D6CE8" w14:paraId="10943D2C" w14:textId="6352B6E0">
      <w:pPr>
        <w:ind w:left="0" w:firstLine="0"/>
      </w:pPr>
      <w:r>
        <w:t xml:space="preserve">Kursuppgiften </w:t>
      </w:r>
      <w:r w:rsidR="007E5B5B">
        <w:t>lämnas in</w:t>
      </w:r>
      <w:r>
        <w:t xml:space="preserve"> i mappen Kursuppgift 1</w:t>
      </w:r>
      <w:r w:rsidR="004A62EF">
        <w:t>b</w:t>
      </w:r>
      <w:r>
        <w:t xml:space="preserve"> i </w:t>
      </w:r>
      <w:proofErr w:type="spellStart"/>
      <w:r>
        <w:t>Lisam</w:t>
      </w:r>
      <w:proofErr w:type="spellEnd"/>
      <w:r>
        <w:t xml:space="preserve"> senast </w:t>
      </w:r>
      <w:r w:rsidRPr="00CE6195" w:rsidR="07D22344">
        <w:rPr>
          <w:color w:val="000000" w:themeColor="text1"/>
        </w:rPr>
        <w:t>sö</w:t>
      </w:r>
      <w:r w:rsidRPr="00CE6195" w:rsidR="009847AD">
        <w:rPr>
          <w:color w:val="000000" w:themeColor="text1"/>
        </w:rPr>
        <w:t xml:space="preserve">ndag </w:t>
      </w:r>
      <w:r w:rsidRPr="00CE6195" w:rsidR="00CE6195">
        <w:rPr>
          <w:color w:val="000000" w:themeColor="text1"/>
        </w:rPr>
        <w:t>17/9</w:t>
      </w:r>
      <w:r w:rsidRPr="00CE6195" w:rsidR="004A62EF">
        <w:rPr>
          <w:color w:val="000000" w:themeColor="text1"/>
        </w:rPr>
        <w:t xml:space="preserve">. </w:t>
      </w:r>
      <w:r>
        <w:t>Skriftlig återkoppling ges av lärare</w:t>
      </w:r>
      <w:r w:rsidR="004A62EF">
        <w:t xml:space="preserve"> inom 15 arbetsdagar.</w:t>
      </w:r>
    </w:p>
    <w:p w:rsidR="00EC75A0" w:rsidP="001A5CB5" w:rsidRDefault="00EC75A0" w14:paraId="6C1A6452" w14:textId="21FB6BEC">
      <w:pPr>
        <w:ind w:left="0" w:firstLine="0"/>
      </w:pPr>
    </w:p>
    <w:p w:rsidR="00EC75A0" w:rsidP="001A5CB5" w:rsidRDefault="00EC75A0" w14:paraId="4B8795D3" w14:textId="77777777">
      <w:pPr>
        <w:spacing w:after="0" w:line="242" w:lineRule="auto"/>
        <w:ind w:left="0" w:right="6127" w:firstLine="0"/>
      </w:pPr>
      <w:r>
        <w:t xml:space="preserve">  </w:t>
      </w:r>
      <w:r>
        <w:tab/>
      </w:r>
      <w:r>
        <w:t xml:space="preserve"> </w:t>
      </w:r>
    </w:p>
    <w:p w:rsidR="00EC75A0" w:rsidP="001A5CB5" w:rsidRDefault="00EC75A0" w14:paraId="2B8B9931" w14:textId="77777777">
      <w:pPr>
        <w:pStyle w:val="Rubrik2"/>
        <w:ind w:left="0" w:firstLine="0"/>
      </w:pPr>
      <w:bookmarkStart w:name="_Toc111678490" w:id="38"/>
      <w:bookmarkStart w:name="_Toc138075455" w:id="39"/>
      <w:r>
        <w:t>Kursuppgift 2. Formativ bedömning/lärande bedömning</w:t>
      </w:r>
      <w:bookmarkEnd w:id="38"/>
      <w:bookmarkEnd w:id="39"/>
      <w:r>
        <w:t xml:space="preserve"> </w:t>
      </w:r>
    </w:p>
    <w:p w:rsidR="00EC75A0" w:rsidP="001A5CB5" w:rsidRDefault="00EC75A0" w14:paraId="2580C8F7" w14:textId="77777777">
      <w:pPr>
        <w:spacing w:after="0" w:line="259" w:lineRule="auto"/>
        <w:ind w:left="0" w:firstLine="0"/>
      </w:pPr>
      <w:r>
        <w:t xml:space="preserve"> </w:t>
      </w:r>
    </w:p>
    <w:p w:rsidR="00EC75A0" w:rsidP="001A5CB5" w:rsidRDefault="00EC75A0" w14:paraId="58AA6F3D" w14:textId="77777777">
      <w:pPr>
        <w:pStyle w:val="Rubrik4"/>
        <w:ind w:left="0" w:firstLine="0"/>
      </w:pPr>
      <w:r>
        <w:t xml:space="preserve">Syfte </w:t>
      </w:r>
    </w:p>
    <w:p w:rsidR="00EC75A0" w:rsidP="001A5CB5" w:rsidRDefault="00EC75A0" w14:paraId="1D7A6A41" w14:textId="77777777">
      <w:pPr>
        <w:ind w:left="0" w:firstLine="0"/>
      </w:pPr>
      <w:r>
        <w:t xml:space="preserve">Syftet med kursuppgiften är att fördjupa kunskaper om formativ bedömning både </w:t>
      </w:r>
      <w:proofErr w:type="gramStart"/>
      <w:r>
        <w:t>ifråga</w:t>
      </w:r>
      <w:proofErr w:type="gramEnd"/>
      <w:r>
        <w:t xml:space="preserve"> om teoretiska utgångspunkter och skrivningar i styrdokument. </w:t>
      </w:r>
    </w:p>
    <w:p w:rsidR="00EC75A0" w:rsidP="001A5CB5" w:rsidRDefault="00EC75A0" w14:paraId="7C4AF316" w14:textId="77777777">
      <w:pPr>
        <w:spacing w:after="0" w:line="259" w:lineRule="auto"/>
        <w:ind w:left="0" w:firstLine="0"/>
      </w:pPr>
      <w:r>
        <w:t xml:space="preserve"> </w:t>
      </w:r>
    </w:p>
    <w:p w:rsidRPr="00821A6A" w:rsidR="00EC75A0" w:rsidP="001A5CB5" w:rsidRDefault="00EC75A0" w14:paraId="625C8B07" w14:textId="77777777">
      <w:pPr>
        <w:pStyle w:val="Rubrik4"/>
        <w:ind w:left="0" w:firstLine="0"/>
        <w:rPr>
          <w:sz w:val="20"/>
          <w:szCs w:val="20"/>
        </w:rPr>
      </w:pPr>
      <w:r>
        <w:t xml:space="preserve">Litteratur </w:t>
      </w:r>
      <w:r w:rsidRPr="2671D60A">
        <w:rPr>
          <w:sz w:val="20"/>
          <w:szCs w:val="20"/>
        </w:rPr>
        <w:t xml:space="preserve">(texter markerade med* finns under Kurslitteratur i </w:t>
      </w:r>
      <w:proofErr w:type="spellStart"/>
      <w:r w:rsidRPr="2671D60A">
        <w:rPr>
          <w:sz w:val="20"/>
          <w:szCs w:val="20"/>
        </w:rPr>
        <w:t>Lisam</w:t>
      </w:r>
      <w:proofErr w:type="spellEnd"/>
      <w:r w:rsidRPr="2671D60A">
        <w:rPr>
          <w:sz w:val="20"/>
          <w:szCs w:val="20"/>
        </w:rPr>
        <w:t>)</w:t>
      </w:r>
    </w:p>
    <w:p w:rsidRPr="00131107" w:rsidR="00EC75A0" w:rsidP="00131107" w:rsidRDefault="00131107" w14:paraId="134E6516" w14:textId="476FF841">
      <w:pPr>
        <w:spacing w:before="120" w:line="240" w:lineRule="auto"/>
        <w:ind w:left="0" w:firstLine="0"/>
        <w:rPr>
          <w:sz w:val="20"/>
          <w:szCs w:val="20"/>
        </w:rPr>
      </w:pPr>
      <w:r>
        <w:rPr>
          <w:sz w:val="20"/>
          <w:szCs w:val="20"/>
        </w:rPr>
        <w:t>*</w:t>
      </w:r>
      <w:r w:rsidRPr="00131107">
        <w:rPr>
          <w:sz w:val="20"/>
          <w:szCs w:val="20"/>
        </w:rPr>
        <w:t xml:space="preserve">Grönlund, A. (2023). </w:t>
      </w:r>
      <w:r w:rsidRPr="00131107">
        <w:rPr>
          <w:i/>
          <w:iCs/>
          <w:sz w:val="20"/>
          <w:szCs w:val="20"/>
        </w:rPr>
        <w:t>Formativ återkoppling – utveckla undervisningen och stötta elevernas kunskapsutveckling.</w:t>
      </w:r>
      <w:r w:rsidRPr="00131107">
        <w:rPr>
          <w:sz w:val="20"/>
          <w:szCs w:val="20"/>
        </w:rPr>
        <w:t xml:space="preserve"> Skolverket.</w:t>
      </w:r>
    </w:p>
    <w:p w:rsidR="00EC75A0" w:rsidP="001A5CB5" w:rsidRDefault="00131107" w14:paraId="4188B2CA" w14:textId="2D93BE24">
      <w:pPr>
        <w:spacing w:before="120" w:line="240" w:lineRule="auto"/>
        <w:ind w:left="0" w:firstLine="0"/>
        <w:rPr>
          <w:sz w:val="20"/>
          <w:szCs w:val="20"/>
        </w:rPr>
      </w:pPr>
      <w:r>
        <w:rPr>
          <w:sz w:val="20"/>
          <w:szCs w:val="20"/>
        </w:rPr>
        <w:t>*</w:t>
      </w:r>
      <w:proofErr w:type="spellStart"/>
      <w:r w:rsidRPr="2671D60A" w:rsidR="00EC75A0">
        <w:rPr>
          <w:sz w:val="20"/>
          <w:szCs w:val="20"/>
        </w:rPr>
        <w:t>Hofvendahl</w:t>
      </w:r>
      <w:proofErr w:type="spellEnd"/>
      <w:r w:rsidRPr="2671D60A" w:rsidR="00EC75A0">
        <w:rPr>
          <w:sz w:val="20"/>
          <w:szCs w:val="20"/>
        </w:rPr>
        <w:t xml:space="preserve">, J. (2010). Utvecklingssamtalen – några vanligt förekommande problem. I C. Lundahl och M. Folke-Fichtelius (red.), </w:t>
      </w:r>
      <w:r w:rsidRPr="2671D60A" w:rsidR="00EC75A0">
        <w:rPr>
          <w:i/>
          <w:iCs/>
          <w:sz w:val="20"/>
          <w:szCs w:val="20"/>
        </w:rPr>
        <w:t>Bedömning i och av skolan,</w:t>
      </w:r>
      <w:r w:rsidRPr="2671D60A" w:rsidR="00EC75A0">
        <w:rPr>
          <w:sz w:val="20"/>
          <w:szCs w:val="20"/>
        </w:rPr>
        <w:t xml:space="preserve"> (s. 31–46). Studentlitteratur. </w:t>
      </w:r>
    </w:p>
    <w:p w:rsidR="00EC75A0" w:rsidP="4D0B4BBD" w:rsidRDefault="43471AEB" w14:paraId="343FD942" w14:textId="2757FC94">
      <w:pPr>
        <w:spacing w:before="120" w:line="240" w:lineRule="auto"/>
        <w:ind w:left="0" w:firstLine="0"/>
        <w:rPr>
          <w:sz w:val="20"/>
          <w:szCs w:val="20"/>
        </w:rPr>
      </w:pPr>
      <w:r w:rsidRPr="4D0B4BBD">
        <w:rPr>
          <w:sz w:val="20"/>
          <w:szCs w:val="20"/>
        </w:rPr>
        <w:t>Jönsson, A. (202</w:t>
      </w:r>
      <w:r w:rsidRPr="4D0B4BBD" w:rsidR="6F6F363E">
        <w:rPr>
          <w:sz w:val="20"/>
          <w:szCs w:val="20"/>
        </w:rPr>
        <w:t>3</w:t>
      </w:r>
      <w:r w:rsidRPr="4D0B4BBD">
        <w:rPr>
          <w:sz w:val="20"/>
          <w:szCs w:val="20"/>
        </w:rPr>
        <w:t xml:space="preserve">). </w:t>
      </w:r>
      <w:r w:rsidRPr="4D0B4BBD">
        <w:rPr>
          <w:i/>
          <w:iCs/>
          <w:sz w:val="20"/>
          <w:szCs w:val="20"/>
        </w:rPr>
        <w:t>Lärande bedömning</w:t>
      </w:r>
      <w:r w:rsidRPr="4D0B4BBD">
        <w:rPr>
          <w:sz w:val="20"/>
          <w:szCs w:val="20"/>
        </w:rPr>
        <w:t>. (4:e</w:t>
      </w:r>
      <w:r w:rsidRPr="4D0B4BBD" w:rsidR="15478E96">
        <w:rPr>
          <w:sz w:val="20"/>
          <w:szCs w:val="20"/>
        </w:rPr>
        <w:t>, 5:e</w:t>
      </w:r>
      <w:r w:rsidRPr="4D0B4BBD">
        <w:rPr>
          <w:sz w:val="20"/>
          <w:szCs w:val="20"/>
        </w:rPr>
        <w:t xml:space="preserve"> eller </w:t>
      </w:r>
      <w:r w:rsidRPr="4D0B4BBD" w:rsidR="0BFC0C4F">
        <w:rPr>
          <w:sz w:val="20"/>
          <w:szCs w:val="20"/>
        </w:rPr>
        <w:t>6</w:t>
      </w:r>
      <w:r w:rsidRPr="4D0B4BBD">
        <w:rPr>
          <w:sz w:val="20"/>
          <w:szCs w:val="20"/>
        </w:rPr>
        <w:t xml:space="preserve">:e uppl.). Gleerups.  </w:t>
      </w:r>
    </w:p>
    <w:p w:rsidR="00EC75A0" w:rsidP="22F2E49B" w:rsidRDefault="00EC75A0" w14:paraId="107E85B5" w14:textId="24E1B64F">
      <w:pPr>
        <w:spacing w:before="120" w:after="4" w:line="240" w:lineRule="auto"/>
        <w:ind w:left="0" w:firstLine="0"/>
        <w:rPr>
          <w:sz w:val="20"/>
          <w:szCs w:val="20"/>
        </w:rPr>
      </w:pPr>
      <w:r w:rsidRPr="22F2E49B">
        <w:rPr>
          <w:sz w:val="20"/>
          <w:szCs w:val="20"/>
        </w:rPr>
        <w:t xml:space="preserve">Korp, H. (2011). </w:t>
      </w:r>
      <w:r w:rsidRPr="22F2E49B">
        <w:rPr>
          <w:i/>
          <w:iCs/>
          <w:sz w:val="20"/>
          <w:szCs w:val="20"/>
        </w:rPr>
        <w:t xml:space="preserve">Kunskapsbedömning: vad, hur och varför? </w:t>
      </w:r>
      <w:r w:rsidRPr="22F2E49B">
        <w:rPr>
          <w:sz w:val="20"/>
          <w:szCs w:val="20"/>
        </w:rPr>
        <w:t xml:space="preserve">Skolverket. </w:t>
      </w:r>
      <w:r>
        <w:br/>
      </w:r>
      <w:hyperlink r:id="rId29">
        <w:r w:rsidRPr="22F2E49B" w:rsidR="4C154C47">
          <w:rPr>
            <w:rStyle w:val="Hyperlnk"/>
            <w:sz w:val="20"/>
            <w:szCs w:val="20"/>
          </w:rPr>
          <w:t>https://www.skolverket.se/publikationsserier/kunskapsoversikter/2011/kunskapsbedomning---vad-hur-och-varfor?id=2666</w:t>
        </w:r>
      </w:hyperlink>
    </w:p>
    <w:p w:rsidR="00EC75A0" w:rsidP="001A5CB5" w:rsidRDefault="00EC75A0" w14:paraId="60DC243A" w14:textId="3E4C277A">
      <w:pPr>
        <w:spacing w:before="120" w:line="240" w:lineRule="auto"/>
        <w:ind w:left="0" w:firstLine="0"/>
      </w:pPr>
      <w:r w:rsidRPr="2671D60A">
        <w:rPr>
          <w:sz w:val="20"/>
          <w:szCs w:val="20"/>
        </w:rPr>
        <w:t xml:space="preserve">Lundahl, C. (2020). Om bedömning - att veta vad andra vet. I U. P. Lundgren, R. Säljö &amp; C. Liberg (red.), </w:t>
      </w:r>
      <w:r w:rsidRPr="2671D60A">
        <w:rPr>
          <w:i/>
          <w:iCs/>
          <w:sz w:val="20"/>
          <w:szCs w:val="20"/>
        </w:rPr>
        <w:t xml:space="preserve">Lärande, skola, bildning: Grundbok för lärare. </w:t>
      </w:r>
      <w:r w:rsidRPr="2671D60A">
        <w:rPr>
          <w:sz w:val="20"/>
          <w:szCs w:val="20"/>
        </w:rPr>
        <w:t>Natur &amp; Kultur</w:t>
      </w:r>
    </w:p>
    <w:p w:rsidR="00EC75A0" w:rsidP="001A5CB5" w:rsidRDefault="00EC75A0" w14:paraId="73847FBC" w14:textId="45086FF2">
      <w:pPr>
        <w:spacing w:before="120" w:after="4" w:line="240" w:lineRule="auto"/>
        <w:ind w:left="0" w:firstLine="0"/>
        <w:rPr>
          <w:sz w:val="20"/>
          <w:szCs w:val="20"/>
        </w:rPr>
      </w:pPr>
      <w:r w:rsidRPr="7AF225B4">
        <w:rPr>
          <w:sz w:val="20"/>
          <w:szCs w:val="20"/>
        </w:rPr>
        <w:t>Skolverket (2022</w:t>
      </w:r>
      <w:r w:rsidRPr="7AF225B4" w:rsidR="1D649B57">
        <w:rPr>
          <w:sz w:val="20"/>
          <w:szCs w:val="20"/>
        </w:rPr>
        <w:t>a</w:t>
      </w:r>
      <w:r w:rsidRPr="7AF225B4">
        <w:rPr>
          <w:sz w:val="20"/>
          <w:szCs w:val="20"/>
        </w:rPr>
        <w:t xml:space="preserve">). </w:t>
      </w:r>
      <w:r w:rsidRPr="7AF225B4">
        <w:rPr>
          <w:i/>
          <w:iCs/>
          <w:sz w:val="20"/>
          <w:szCs w:val="20"/>
        </w:rPr>
        <w:t>Betyg och prövning – kommentarer till Skolverkets allmänna råd om betyg och prövning.</w:t>
      </w:r>
      <w:r w:rsidRPr="7AF225B4">
        <w:rPr>
          <w:sz w:val="20"/>
          <w:szCs w:val="20"/>
        </w:rPr>
        <w:t xml:space="preserve"> </w:t>
      </w:r>
      <w:hyperlink r:id="rId30">
        <w:r w:rsidRPr="7AF225B4">
          <w:rPr>
            <w:rStyle w:val="Hyperlnk"/>
            <w:sz w:val="20"/>
            <w:szCs w:val="20"/>
          </w:rPr>
          <w:t>https://www.skolverket.se/publikationer?id=10020</w:t>
        </w:r>
      </w:hyperlink>
    </w:p>
    <w:p w:rsidR="00EC75A0" w:rsidP="001A5CB5" w:rsidRDefault="00EC75A0" w14:paraId="3D253D84" w14:textId="691EFB32">
      <w:pPr>
        <w:spacing w:before="120" w:after="4" w:line="240" w:lineRule="auto"/>
        <w:ind w:left="0" w:firstLine="0"/>
      </w:pPr>
      <w:r w:rsidRPr="7AF225B4">
        <w:rPr>
          <w:sz w:val="20"/>
          <w:szCs w:val="20"/>
        </w:rPr>
        <w:t>Skolverket (2022</w:t>
      </w:r>
      <w:r w:rsidRPr="7AF225B4" w:rsidR="66048192">
        <w:rPr>
          <w:sz w:val="20"/>
          <w:szCs w:val="20"/>
        </w:rPr>
        <w:t>b</w:t>
      </w:r>
      <w:r w:rsidRPr="7AF225B4">
        <w:rPr>
          <w:sz w:val="20"/>
          <w:szCs w:val="20"/>
        </w:rPr>
        <w:t xml:space="preserve">). </w:t>
      </w:r>
      <w:r w:rsidRPr="7AF225B4">
        <w:rPr>
          <w:i/>
          <w:iCs/>
          <w:sz w:val="20"/>
          <w:szCs w:val="20"/>
        </w:rPr>
        <w:t xml:space="preserve">Kommentarer till allmänna råd om utvecklingssamtalet och den skriftliga individuella utvecklingsplanen </w:t>
      </w:r>
      <w:r w:rsidRPr="7AF225B4">
        <w:rPr>
          <w:sz w:val="20"/>
          <w:szCs w:val="20"/>
        </w:rPr>
        <w:t xml:space="preserve">(Skolverkets allmänna råd). </w:t>
      </w:r>
      <w:hyperlink r:id="rId31">
        <w:r w:rsidRPr="7AF225B4">
          <w:rPr>
            <w:rStyle w:val="Hyperlnk"/>
            <w:sz w:val="20"/>
            <w:szCs w:val="20"/>
          </w:rPr>
          <w:t>https://www.skolverket.se/publikationer?id=10169</w:t>
        </w:r>
      </w:hyperlink>
      <w:r w:rsidRPr="7AF225B4">
        <w:rPr>
          <w:sz w:val="20"/>
          <w:szCs w:val="20"/>
        </w:rPr>
        <w:t xml:space="preserve"> </w:t>
      </w:r>
    </w:p>
    <w:p w:rsidR="00EC75A0" w:rsidP="003F64B1" w:rsidRDefault="00EC75A0" w14:paraId="5251127C" w14:textId="5B914D9A">
      <w:pPr>
        <w:spacing w:before="120" w:after="28" w:line="240" w:lineRule="auto"/>
        <w:ind w:left="0" w:firstLine="0"/>
      </w:pPr>
      <w:r w:rsidRPr="2671D60A">
        <w:rPr>
          <w:sz w:val="20"/>
          <w:szCs w:val="20"/>
        </w:rPr>
        <w:t xml:space="preserve">Läroplan för den skolform din utbildning är inriktad mot. </w:t>
      </w:r>
    </w:p>
    <w:p w:rsidR="00EC75A0" w:rsidP="001A5CB5" w:rsidRDefault="00EC75A0" w14:paraId="0B3F0255" w14:textId="77777777">
      <w:pPr>
        <w:spacing w:after="0" w:line="259" w:lineRule="auto"/>
        <w:ind w:left="0" w:firstLine="0"/>
      </w:pPr>
      <w:r>
        <w:t xml:space="preserve"> </w:t>
      </w:r>
    </w:p>
    <w:p w:rsidR="003F64B1" w:rsidP="001A5CB5" w:rsidRDefault="00EC75A0" w14:paraId="6B265540" w14:textId="357BD4B9">
      <w:pPr>
        <w:ind w:left="0" w:firstLine="0"/>
        <w:rPr>
          <w:b/>
          <w:bCs/>
        </w:rPr>
      </w:pPr>
      <w:r w:rsidRPr="006E2239">
        <w:rPr>
          <w:b/>
          <w:bCs/>
        </w:rPr>
        <w:t xml:space="preserve">Uppgift </w:t>
      </w:r>
    </w:p>
    <w:p w:rsidRPr="002C4E51" w:rsidR="00682C22" w:rsidP="000D5B03" w:rsidRDefault="008524B5" w14:paraId="0D4292EF" w14:textId="0A09530F">
      <w:pPr>
        <w:pStyle w:val="Liststycke"/>
        <w:numPr>
          <w:ilvl w:val="0"/>
          <w:numId w:val="10"/>
        </w:numPr>
        <w:rPr>
          <w:rFonts w:ascii="Arial" w:hAnsi="Arial" w:cs="Arial"/>
          <w:b/>
          <w:bCs/>
          <w:color w:val="000000" w:themeColor="text1"/>
        </w:rPr>
      </w:pPr>
      <w:r w:rsidRPr="002C4E51">
        <w:rPr>
          <w:rFonts w:ascii="Arial" w:hAnsi="Arial" w:cs="Arial"/>
          <w:color w:val="000000" w:themeColor="text1"/>
        </w:rPr>
        <w:t>Utgå ifrån nedanstående figur och ovanstående litteratur</w:t>
      </w:r>
      <w:r w:rsidRPr="002C4E51" w:rsidR="00682C22">
        <w:rPr>
          <w:rFonts w:ascii="Arial" w:hAnsi="Arial" w:cs="Arial"/>
          <w:color w:val="000000" w:themeColor="text1"/>
        </w:rPr>
        <w:t xml:space="preserve">. Ge </w:t>
      </w:r>
      <w:r w:rsidRPr="002C4E51" w:rsidR="009707CC">
        <w:rPr>
          <w:rFonts w:ascii="Arial" w:hAnsi="Arial" w:cs="Arial"/>
          <w:color w:val="000000" w:themeColor="text1"/>
        </w:rPr>
        <w:t xml:space="preserve">konkreta </w:t>
      </w:r>
      <w:r w:rsidRPr="002C4E51" w:rsidR="00682C22">
        <w:rPr>
          <w:rFonts w:ascii="Arial" w:hAnsi="Arial" w:cs="Arial"/>
          <w:color w:val="000000" w:themeColor="text1"/>
        </w:rPr>
        <w:t xml:space="preserve">exempel från litteraturen på hur du som lärare kan arbeta med formativ bedömning med utgångspunkt i de fem strategierna </w:t>
      </w:r>
      <w:r w:rsidRPr="002C4E51" w:rsidR="00B5734C">
        <w:rPr>
          <w:rFonts w:ascii="Arial" w:hAnsi="Arial" w:cs="Arial"/>
          <w:color w:val="000000" w:themeColor="text1"/>
        </w:rPr>
        <w:t xml:space="preserve">som beskrivs i figuren </w:t>
      </w:r>
      <w:r w:rsidRPr="002C4E51" w:rsidR="00682C22">
        <w:rPr>
          <w:rFonts w:ascii="Arial" w:hAnsi="Arial" w:cs="Arial"/>
          <w:color w:val="000000" w:themeColor="text1"/>
        </w:rPr>
        <w:t>(</w:t>
      </w:r>
      <w:proofErr w:type="spellStart"/>
      <w:r w:rsidRPr="002C4E51">
        <w:rPr>
          <w:rFonts w:ascii="Arial" w:hAnsi="Arial" w:cs="Arial"/>
          <w:color w:val="000000" w:themeColor="text1"/>
        </w:rPr>
        <w:t>Wiliam</w:t>
      </w:r>
      <w:proofErr w:type="spellEnd"/>
      <w:r w:rsidRPr="002C4E51">
        <w:rPr>
          <w:rFonts w:ascii="Arial" w:hAnsi="Arial" w:cs="Arial"/>
          <w:color w:val="000000" w:themeColor="text1"/>
        </w:rPr>
        <w:t xml:space="preserve"> &amp; Thompson, 2007</w:t>
      </w:r>
      <w:r w:rsidRPr="002C4E51" w:rsidR="00682C22">
        <w:rPr>
          <w:rFonts w:ascii="Arial" w:hAnsi="Arial" w:cs="Arial"/>
          <w:color w:val="000000" w:themeColor="text1"/>
        </w:rPr>
        <w:t xml:space="preserve">). </w:t>
      </w:r>
    </w:p>
    <w:p w:rsidRPr="008524B5" w:rsidR="008524B5" w:rsidP="008524B5" w:rsidRDefault="008524B5" w14:paraId="17A9AB52" w14:textId="77777777">
      <w:pPr>
        <w:ind w:left="0" w:firstLine="0"/>
        <w:rPr>
          <w:b/>
          <w:bCs/>
        </w:rPr>
      </w:pPr>
    </w:p>
    <w:tbl>
      <w:tblPr>
        <w:tblW w:w="8790" w:type="dxa"/>
        <w:tblInd w:w="263" w:type="dxa"/>
        <w:tblCellMar>
          <w:left w:w="0" w:type="dxa"/>
          <w:right w:w="0" w:type="dxa"/>
        </w:tblCellMar>
        <w:tblLook w:val="0420" w:firstRow="1" w:lastRow="0" w:firstColumn="0" w:lastColumn="0" w:noHBand="0" w:noVBand="1"/>
      </w:tblPr>
      <w:tblGrid>
        <w:gridCol w:w="1134"/>
        <w:gridCol w:w="3264"/>
        <w:gridCol w:w="2430"/>
        <w:gridCol w:w="1962"/>
      </w:tblGrid>
      <w:tr w:rsidRPr="00DA5698" w:rsidR="008524B5" w:rsidTr="008524B5" w14:paraId="0DA75C23" w14:textId="77777777">
        <w:trPr>
          <w:trHeight w:val="612"/>
        </w:trPr>
        <w:tc>
          <w:tcPr>
            <w:tcW w:w="1134" w:type="dxa"/>
            <w:tcBorders>
              <w:top w:val="single" w:color="FFFFFF" w:sz="8" w:space="0"/>
              <w:left w:val="single" w:color="FFFFFF" w:sz="8" w:space="0"/>
              <w:bottom w:val="single" w:color="FFFFFF" w:sz="24" w:space="0"/>
              <w:right w:val="single" w:color="FFFFFF" w:sz="8" w:space="0"/>
            </w:tcBorders>
            <w:shd w:val="clear" w:color="auto" w:fill="D9D9D9"/>
            <w:tcMar>
              <w:top w:w="72" w:type="dxa"/>
              <w:left w:w="144" w:type="dxa"/>
              <w:bottom w:w="72" w:type="dxa"/>
              <w:right w:w="144" w:type="dxa"/>
            </w:tcMar>
            <w:hideMark/>
          </w:tcPr>
          <w:p w:rsidRPr="00DA5698" w:rsidR="00BA673D" w:rsidP="0004344C" w:rsidRDefault="00BA673D" w14:paraId="23577B4E" w14:textId="77777777">
            <w:pPr>
              <w:rPr>
                <w:sz w:val="20"/>
                <w:szCs w:val="20"/>
              </w:rPr>
            </w:pPr>
          </w:p>
        </w:tc>
        <w:tc>
          <w:tcPr>
            <w:tcW w:w="3264" w:type="dxa"/>
            <w:tcBorders>
              <w:top w:val="single" w:color="FFFFFF" w:sz="8" w:space="0"/>
              <w:left w:val="single" w:color="FFFFFF" w:sz="8" w:space="0"/>
              <w:bottom w:val="single" w:color="FFFFFF" w:sz="24" w:space="0"/>
              <w:right w:val="single" w:color="FFFFFF" w:sz="8" w:space="0"/>
            </w:tcBorders>
            <w:shd w:val="clear" w:color="auto" w:fill="D9D9D9"/>
            <w:tcMar>
              <w:top w:w="72" w:type="dxa"/>
              <w:left w:w="144" w:type="dxa"/>
              <w:bottom w:w="72" w:type="dxa"/>
              <w:right w:w="144" w:type="dxa"/>
            </w:tcMar>
            <w:hideMark/>
          </w:tcPr>
          <w:p w:rsidRPr="00DA5698" w:rsidR="00BA673D" w:rsidP="0004344C" w:rsidRDefault="00BA673D" w14:paraId="6E221F8C" w14:textId="77777777">
            <w:pPr>
              <w:rPr>
                <w:sz w:val="20"/>
                <w:szCs w:val="20"/>
              </w:rPr>
            </w:pPr>
            <w:r w:rsidRPr="00DA5698">
              <w:rPr>
                <w:b/>
                <w:bCs/>
                <w:sz w:val="20"/>
                <w:szCs w:val="20"/>
              </w:rPr>
              <w:t>Vart eleven är på väg</w:t>
            </w:r>
          </w:p>
        </w:tc>
        <w:tc>
          <w:tcPr>
            <w:tcW w:w="2430" w:type="dxa"/>
            <w:tcBorders>
              <w:top w:val="single" w:color="FFFFFF" w:sz="8" w:space="0"/>
              <w:left w:val="single" w:color="FFFFFF" w:sz="8" w:space="0"/>
              <w:bottom w:val="single" w:color="FFFFFF" w:sz="24" w:space="0"/>
              <w:right w:val="single" w:color="FFFFFF" w:sz="8" w:space="0"/>
            </w:tcBorders>
            <w:shd w:val="clear" w:color="auto" w:fill="D9D9D9"/>
            <w:tcMar>
              <w:top w:w="72" w:type="dxa"/>
              <w:left w:w="144" w:type="dxa"/>
              <w:bottom w:w="72" w:type="dxa"/>
              <w:right w:w="144" w:type="dxa"/>
            </w:tcMar>
            <w:hideMark/>
          </w:tcPr>
          <w:p w:rsidRPr="00DA5698" w:rsidR="00BA673D" w:rsidP="0004344C" w:rsidRDefault="00BA673D" w14:paraId="2E213140" w14:textId="77777777">
            <w:pPr>
              <w:rPr>
                <w:sz w:val="20"/>
                <w:szCs w:val="20"/>
              </w:rPr>
            </w:pPr>
            <w:r w:rsidRPr="00DA5698">
              <w:rPr>
                <w:b/>
                <w:bCs/>
                <w:sz w:val="20"/>
                <w:szCs w:val="20"/>
              </w:rPr>
              <w:t>Var eleven befinner sig just nu</w:t>
            </w:r>
          </w:p>
        </w:tc>
        <w:tc>
          <w:tcPr>
            <w:tcW w:w="1962" w:type="dxa"/>
            <w:tcBorders>
              <w:top w:val="single" w:color="FFFFFF" w:sz="8" w:space="0"/>
              <w:left w:val="single" w:color="FFFFFF" w:sz="8" w:space="0"/>
              <w:bottom w:val="single" w:color="FFFFFF" w:sz="24" w:space="0"/>
              <w:right w:val="single" w:color="FFFFFF" w:sz="8" w:space="0"/>
            </w:tcBorders>
            <w:shd w:val="clear" w:color="auto" w:fill="D9D9D9"/>
            <w:tcMar>
              <w:top w:w="72" w:type="dxa"/>
              <w:left w:w="144" w:type="dxa"/>
              <w:bottom w:w="72" w:type="dxa"/>
              <w:right w:w="144" w:type="dxa"/>
            </w:tcMar>
            <w:hideMark/>
          </w:tcPr>
          <w:p w:rsidRPr="00DA5698" w:rsidR="00BA673D" w:rsidP="0004344C" w:rsidRDefault="00BA673D" w14:paraId="4A6B3399" w14:textId="77777777">
            <w:pPr>
              <w:rPr>
                <w:b/>
                <w:bCs/>
                <w:sz w:val="20"/>
                <w:szCs w:val="20"/>
              </w:rPr>
            </w:pPr>
            <w:r w:rsidRPr="00DA5698">
              <w:rPr>
                <w:b/>
                <w:bCs/>
                <w:sz w:val="20"/>
                <w:szCs w:val="20"/>
              </w:rPr>
              <w:t>Vägen dit</w:t>
            </w:r>
          </w:p>
        </w:tc>
      </w:tr>
      <w:tr w:rsidRPr="006C6058" w:rsidR="008524B5" w:rsidTr="008524B5" w14:paraId="5958B2DE" w14:textId="77777777">
        <w:trPr>
          <w:trHeight w:val="677"/>
        </w:trPr>
        <w:tc>
          <w:tcPr>
            <w:tcW w:w="1134" w:type="dxa"/>
            <w:tcBorders>
              <w:top w:val="single" w:color="FFFFFF" w:sz="24" w:space="0"/>
              <w:left w:val="single" w:color="FFFFFF" w:sz="8" w:space="0"/>
              <w:bottom w:val="single" w:color="FFFFFF" w:sz="8" w:space="0"/>
              <w:right w:val="single" w:color="FFFFFF" w:sz="8" w:space="0"/>
            </w:tcBorders>
            <w:shd w:val="clear" w:color="auto" w:fill="D9D9D9"/>
            <w:tcMar>
              <w:top w:w="72" w:type="dxa"/>
              <w:left w:w="144" w:type="dxa"/>
              <w:bottom w:w="72" w:type="dxa"/>
              <w:right w:w="144" w:type="dxa"/>
            </w:tcMar>
            <w:hideMark/>
          </w:tcPr>
          <w:p w:rsidRPr="00DA5698" w:rsidR="00BA673D" w:rsidP="0004344C" w:rsidRDefault="00BA673D" w14:paraId="68865F3D" w14:textId="77777777">
            <w:pPr>
              <w:rPr>
                <w:sz w:val="20"/>
                <w:szCs w:val="20"/>
              </w:rPr>
            </w:pPr>
            <w:r w:rsidRPr="00DA5698">
              <w:rPr>
                <w:b/>
                <w:bCs/>
                <w:sz w:val="20"/>
                <w:szCs w:val="20"/>
              </w:rPr>
              <w:t>Lärare</w:t>
            </w:r>
          </w:p>
        </w:tc>
        <w:tc>
          <w:tcPr>
            <w:tcW w:w="3264" w:type="dxa"/>
            <w:tcBorders>
              <w:top w:val="single" w:color="FFFFFF" w:sz="24" w:space="0"/>
              <w:left w:val="single" w:color="FFFFFF" w:sz="8" w:space="0"/>
              <w:bottom w:val="single" w:color="FFFFFF" w:sz="8" w:space="0"/>
              <w:right w:val="single" w:color="FFFFFF" w:sz="8" w:space="0"/>
            </w:tcBorders>
            <w:shd w:val="clear" w:color="auto" w:fill="D9D9D9"/>
            <w:tcMar>
              <w:top w:w="72" w:type="dxa"/>
              <w:left w:w="144" w:type="dxa"/>
              <w:bottom w:w="72" w:type="dxa"/>
              <w:right w:w="144" w:type="dxa"/>
            </w:tcMar>
            <w:hideMark/>
          </w:tcPr>
          <w:p w:rsidRPr="00DA5698" w:rsidR="00BA673D" w:rsidP="0004344C" w:rsidRDefault="00BA673D" w14:paraId="06008DAA" w14:textId="77777777">
            <w:pPr>
              <w:rPr>
                <w:sz w:val="20"/>
                <w:szCs w:val="20"/>
              </w:rPr>
            </w:pPr>
            <w:r w:rsidRPr="00DA5698">
              <w:rPr>
                <w:sz w:val="20"/>
                <w:szCs w:val="20"/>
              </w:rPr>
              <w:t>1. Klargöra och delge lärandemål och kriterier för framsteg</w:t>
            </w:r>
          </w:p>
        </w:tc>
        <w:tc>
          <w:tcPr>
            <w:tcW w:w="2430" w:type="dxa"/>
            <w:tcBorders>
              <w:top w:val="single" w:color="FFFFFF" w:sz="24" w:space="0"/>
              <w:left w:val="single" w:color="FFFFFF" w:sz="8" w:space="0"/>
              <w:bottom w:val="single" w:color="FFFFFF" w:sz="8" w:space="0"/>
              <w:right w:val="single" w:color="FFFFFF" w:sz="8" w:space="0"/>
            </w:tcBorders>
            <w:shd w:val="clear" w:color="auto" w:fill="D9D9D9"/>
            <w:tcMar>
              <w:top w:w="72" w:type="dxa"/>
              <w:left w:w="144" w:type="dxa"/>
              <w:bottom w:w="72" w:type="dxa"/>
              <w:right w:w="144" w:type="dxa"/>
            </w:tcMar>
            <w:hideMark/>
          </w:tcPr>
          <w:p w:rsidRPr="00DA5698" w:rsidR="00BA673D" w:rsidP="0004344C" w:rsidRDefault="00BA673D" w14:paraId="5E4778D0" w14:textId="77777777">
            <w:pPr>
              <w:rPr>
                <w:sz w:val="20"/>
                <w:szCs w:val="20"/>
              </w:rPr>
            </w:pPr>
            <w:r w:rsidRPr="00DA5698">
              <w:rPr>
                <w:sz w:val="20"/>
                <w:szCs w:val="20"/>
              </w:rPr>
              <w:t>2. Genomföra aktiviteter som tar fram belägg för lärande</w:t>
            </w:r>
          </w:p>
        </w:tc>
        <w:tc>
          <w:tcPr>
            <w:tcW w:w="1962" w:type="dxa"/>
            <w:tcBorders>
              <w:top w:val="single" w:color="FFFFFF" w:sz="24" w:space="0"/>
              <w:left w:val="single" w:color="FFFFFF" w:sz="8" w:space="0"/>
              <w:bottom w:val="single" w:color="FFFFFF" w:sz="8" w:space="0"/>
              <w:right w:val="single" w:color="FFFFFF" w:sz="8" w:space="0"/>
            </w:tcBorders>
            <w:shd w:val="clear" w:color="auto" w:fill="D9D9D9"/>
            <w:tcMar>
              <w:top w:w="72" w:type="dxa"/>
              <w:left w:w="144" w:type="dxa"/>
              <w:bottom w:w="72" w:type="dxa"/>
              <w:right w:w="144" w:type="dxa"/>
            </w:tcMar>
            <w:hideMark/>
          </w:tcPr>
          <w:p w:rsidRPr="00DA5698" w:rsidR="00BA673D" w:rsidP="0004344C" w:rsidRDefault="00BA673D" w14:paraId="76F2BD65" w14:textId="77777777">
            <w:pPr>
              <w:rPr>
                <w:sz w:val="20"/>
                <w:szCs w:val="20"/>
              </w:rPr>
            </w:pPr>
            <w:r w:rsidRPr="00DA5698">
              <w:rPr>
                <w:sz w:val="20"/>
                <w:szCs w:val="20"/>
              </w:rPr>
              <w:t>3. Ge återkoppling som för lärandet framåt</w:t>
            </w:r>
          </w:p>
        </w:tc>
      </w:tr>
      <w:tr w:rsidRPr="006C6058" w:rsidR="00BA673D" w:rsidTr="008524B5" w14:paraId="106F3A9E" w14:textId="77777777">
        <w:trPr>
          <w:trHeight w:val="782"/>
        </w:trPr>
        <w:tc>
          <w:tcPr>
            <w:tcW w:w="1134" w:type="dxa"/>
            <w:tcBorders>
              <w:top w:val="single" w:color="FFFFFF" w:sz="8" w:space="0"/>
              <w:left w:val="single" w:color="FFFFFF" w:sz="8" w:space="0"/>
              <w:bottom w:val="single" w:color="FFFFFF" w:sz="8" w:space="0"/>
              <w:right w:val="single" w:color="FFFFFF" w:sz="8" w:space="0"/>
            </w:tcBorders>
            <w:shd w:val="clear" w:color="auto" w:fill="D9D9D9"/>
            <w:tcMar>
              <w:top w:w="72" w:type="dxa"/>
              <w:left w:w="144" w:type="dxa"/>
              <w:bottom w:w="72" w:type="dxa"/>
              <w:right w:w="144" w:type="dxa"/>
            </w:tcMar>
            <w:hideMark/>
          </w:tcPr>
          <w:p w:rsidRPr="00DA5698" w:rsidR="00BA673D" w:rsidP="0004344C" w:rsidRDefault="00BA673D" w14:paraId="3AD2CD22" w14:textId="77777777">
            <w:pPr>
              <w:rPr>
                <w:sz w:val="20"/>
                <w:szCs w:val="20"/>
              </w:rPr>
            </w:pPr>
            <w:r w:rsidRPr="00DA5698">
              <w:rPr>
                <w:b/>
                <w:bCs/>
                <w:sz w:val="20"/>
                <w:szCs w:val="20"/>
              </w:rPr>
              <w:t>Kamrat</w:t>
            </w:r>
          </w:p>
        </w:tc>
        <w:tc>
          <w:tcPr>
            <w:tcW w:w="3264" w:type="dxa"/>
            <w:tcBorders>
              <w:top w:val="single" w:color="FFFFFF" w:sz="8" w:space="0"/>
              <w:left w:val="single" w:color="FFFFFF" w:sz="8" w:space="0"/>
              <w:bottom w:val="single" w:color="FFFFFF" w:sz="8" w:space="0"/>
              <w:right w:val="single" w:color="FFFFFF" w:sz="8" w:space="0"/>
            </w:tcBorders>
            <w:shd w:val="clear" w:color="auto" w:fill="D9D9D9"/>
            <w:tcMar>
              <w:top w:w="72" w:type="dxa"/>
              <w:left w:w="144" w:type="dxa"/>
              <w:bottom w:w="72" w:type="dxa"/>
              <w:right w:w="144" w:type="dxa"/>
            </w:tcMar>
            <w:hideMark/>
          </w:tcPr>
          <w:p w:rsidRPr="00DA5698" w:rsidR="00BA673D" w:rsidP="0004344C" w:rsidRDefault="00BA673D" w14:paraId="44146D10" w14:textId="77777777">
            <w:pPr>
              <w:rPr>
                <w:sz w:val="20"/>
                <w:szCs w:val="20"/>
              </w:rPr>
            </w:pPr>
            <w:r w:rsidRPr="00DA5698">
              <w:rPr>
                <w:sz w:val="20"/>
                <w:szCs w:val="20"/>
              </w:rPr>
              <w:t>Förstå och dela lärandemål och kriterier för framsteg</w:t>
            </w:r>
          </w:p>
        </w:tc>
        <w:tc>
          <w:tcPr>
            <w:tcW w:w="4392" w:type="dxa"/>
            <w:gridSpan w:val="2"/>
            <w:tcBorders>
              <w:top w:val="single" w:color="FFFFFF" w:sz="8" w:space="0"/>
              <w:left w:val="single" w:color="FFFFFF" w:sz="8" w:space="0"/>
              <w:bottom w:val="single" w:color="FFFFFF" w:sz="8" w:space="0"/>
              <w:right w:val="single" w:color="FFFFFF" w:sz="8" w:space="0"/>
            </w:tcBorders>
            <w:shd w:val="clear" w:color="auto" w:fill="D9D9D9"/>
            <w:tcMar>
              <w:top w:w="72" w:type="dxa"/>
              <w:left w:w="144" w:type="dxa"/>
              <w:bottom w:w="72" w:type="dxa"/>
              <w:right w:w="144" w:type="dxa"/>
            </w:tcMar>
            <w:hideMark/>
          </w:tcPr>
          <w:p w:rsidRPr="00DA5698" w:rsidR="00BA673D" w:rsidP="0004344C" w:rsidRDefault="00BA673D" w14:paraId="5EA8E53D" w14:textId="77777777">
            <w:pPr>
              <w:rPr>
                <w:sz w:val="20"/>
                <w:szCs w:val="20"/>
              </w:rPr>
            </w:pPr>
            <w:r w:rsidRPr="00DA5698">
              <w:rPr>
                <w:sz w:val="20"/>
                <w:szCs w:val="20"/>
              </w:rPr>
              <w:t>4. Aktivera eleverna till att bli läranderesurser för varandra, exempelvis genom återkoppling</w:t>
            </w:r>
          </w:p>
        </w:tc>
      </w:tr>
      <w:tr w:rsidRPr="006C6058" w:rsidR="00BA673D" w:rsidTr="008524B5" w14:paraId="2A6513E5" w14:textId="77777777">
        <w:trPr>
          <w:trHeight w:val="782"/>
        </w:trPr>
        <w:tc>
          <w:tcPr>
            <w:tcW w:w="1134" w:type="dxa"/>
            <w:tcBorders>
              <w:top w:val="single" w:color="FFFFFF" w:sz="8" w:space="0"/>
              <w:left w:val="single" w:color="FFFFFF" w:sz="8" w:space="0"/>
              <w:bottom w:val="single" w:color="FFFFFF" w:sz="8" w:space="0"/>
              <w:right w:val="single" w:color="FFFFFF" w:sz="8" w:space="0"/>
            </w:tcBorders>
            <w:shd w:val="clear" w:color="auto" w:fill="D9D9D9"/>
            <w:tcMar>
              <w:top w:w="72" w:type="dxa"/>
              <w:left w:w="144" w:type="dxa"/>
              <w:bottom w:w="72" w:type="dxa"/>
              <w:right w:w="144" w:type="dxa"/>
            </w:tcMar>
            <w:hideMark/>
          </w:tcPr>
          <w:p w:rsidRPr="00DA5698" w:rsidR="00BA673D" w:rsidP="0004344C" w:rsidRDefault="00BA673D" w14:paraId="162870A1" w14:textId="77777777">
            <w:pPr>
              <w:rPr>
                <w:sz w:val="20"/>
                <w:szCs w:val="20"/>
              </w:rPr>
            </w:pPr>
            <w:r w:rsidRPr="00DA5698">
              <w:rPr>
                <w:b/>
                <w:bCs/>
                <w:sz w:val="20"/>
                <w:szCs w:val="20"/>
              </w:rPr>
              <w:t>Elev</w:t>
            </w:r>
          </w:p>
        </w:tc>
        <w:tc>
          <w:tcPr>
            <w:tcW w:w="3264" w:type="dxa"/>
            <w:tcBorders>
              <w:top w:val="single" w:color="FFFFFF" w:sz="8" w:space="0"/>
              <w:left w:val="single" w:color="FFFFFF" w:sz="8" w:space="0"/>
              <w:bottom w:val="single" w:color="FFFFFF" w:sz="8" w:space="0"/>
              <w:right w:val="single" w:color="FFFFFF" w:sz="8" w:space="0"/>
            </w:tcBorders>
            <w:shd w:val="clear" w:color="auto" w:fill="D9D9D9"/>
            <w:tcMar>
              <w:top w:w="72" w:type="dxa"/>
              <w:left w:w="144" w:type="dxa"/>
              <w:bottom w:w="72" w:type="dxa"/>
              <w:right w:w="144" w:type="dxa"/>
            </w:tcMar>
            <w:hideMark/>
          </w:tcPr>
          <w:p w:rsidRPr="00DA5698" w:rsidR="00BA673D" w:rsidP="0004344C" w:rsidRDefault="00BA673D" w14:paraId="287590EE" w14:textId="77777777">
            <w:pPr>
              <w:rPr>
                <w:sz w:val="20"/>
                <w:szCs w:val="20"/>
              </w:rPr>
            </w:pPr>
            <w:r w:rsidRPr="00DA5698">
              <w:rPr>
                <w:sz w:val="20"/>
                <w:szCs w:val="20"/>
              </w:rPr>
              <w:t>Förstå och dela lärandemål och kriterier för framsteg</w:t>
            </w:r>
          </w:p>
        </w:tc>
        <w:tc>
          <w:tcPr>
            <w:tcW w:w="4392" w:type="dxa"/>
            <w:gridSpan w:val="2"/>
            <w:tcBorders>
              <w:top w:val="single" w:color="FFFFFF" w:sz="8" w:space="0"/>
              <w:left w:val="single" w:color="FFFFFF" w:sz="8" w:space="0"/>
              <w:bottom w:val="single" w:color="FFFFFF" w:sz="8" w:space="0"/>
              <w:right w:val="single" w:color="FFFFFF" w:sz="8" w:space="0"/>
            </w:tcBorders>
            <w:shd w:val="clear" w:color="auto" w:fill="D9D9D9"/>
            <w:tcMar>
              <w:top w:w="72" w:type="dxa"/>
              <w:left w:w="144" w:type="dxa"/>
              <w:bottom w:w="72" w:type="dxa"/>
              <w:right w:w="144" w:type="dxa"/>
            </w:tcMar>
            <w:hideMark/>
          </w:tcPr>
          <w:p w:rsidRPr="00DA5698" w:rsidR="00BA673D" w:rsidP="0004344C" w:rsidRDefault="00BA673D" w14:paraId="4145B607" w14:textId="77777777">
            <w:pPr>
              <w:rPr>
                <w:sz w:val="20"/>
                <w:szCs w:val="20"/>
              </w:rPr>
            </w:pPr>
            <w:r w:rsidRPr="00DA5698">
              <w:rPr>
                <w:sz w:val="20"/>
                <w:szCs w:val="20"/>
              </w:rPr>
              <w:t xml:space="preserve">5. Aktivera eleverna till att äga sitt eget lärande, exempelvis genom </w:t>
            </w:r>
            <w:proofErr w:type="spellStart"/>
            <w:r w:rsidRPr="00DA5698">
              <w:rPr>
                <w:sz w:val="20"/>
                <w:szCs w:val="20"/>
              </w:rPr>
              <w:t>självbedömning</w:t>
            </w:r>
            <w:proofErr w:type="spellEnd"/>
          </w:p>
        </w:tc>
      </w:tr>
    </w:tbl>
    <w:p w:rsidR="00EC75A0" w:rsidP="009707CC" w:rsidRDefault="00EC75A0" w14:paraId="2781E996" w14:textId="7B8AAE10">
      <w:pPr>
        <w:spacing w:after="0" w:line="259" w:lineRule="auto"/>
        <w:ind w:left="0" w:firstLine="0"/>
      </w:pPr>
    </w:p>
    <w:p w:rsidRPr="00C8448E" w:rsidR="00EC75A0" w:rsidP="00FE19C7" w:rsidRDefault="00EC75A0" w14:paraId="3DEAD584" w14:textId="30B02533">
      <w:pPr>
        <w:pStyle w:val="Liststycke"/>
        <w:numPr>
          <w:ilvl w:val="0"/>
          <w:numId w:val="10"/>
        </w:numPr>
        <w:rPr>
          <w:rFonts w:ascii="Arial" w:hAnsi="Arial" w:cs="Arial"/>
        </w:rPr>
      </w:pPr>
      <w:r w:rsidRPr="00C8448E">
        <w:rPr>
          <w:rFonts w:ascii="Arial" w:hAnsi="Arial" w:cs="Arial"/>
        </w:rPr>
        <w:t xml:space="preserve">Klargör genom att beskriva och ge exempel ur läroplaner och allmänna råd vilka förväntningar som riktas mot lärare när det gäller formativ bedömning. </w:t>
      </w:r>
      <w:r w:rsidRPr="00C8448E" w:rsidR="008524B5">
        <w:rPr>
          <w:rFonts w:ascii="Arial" w:hAnsi="Arial" w:cs="Arial"/>
        </w:rPr>
        <w:br/>
      </w:r>
    </w:p>
    <w:p w:rsidRPr="00C8448E" w:rsidR="008A7494" w:rsidP="00FE19C7" w:rsidRDefault="00D433AA" w14:paraId="03841579" w14:textId="0F8C0B6A">
      <w:pPr>
        <w:pStyle w:val="Liststycke"/>
        <w:numPr>
          <w:ilvl w:val="0"/>
          <w:numId w:val="10"/>
        </w:numPr>
        <w:rPr>
          <w:rFonts w:ascii="Arial" w:hAnsi="Arial" w:cs="Arial"/>
        </w:rPr>
      </w:pPr>
      <w:r w:rsidRPr="00C8448E">
        <w:rPr>
          <w:rFonts w:ascii="Arial" w:hAnsi="Arial" w:cs="Arial"/>
        </w:rPr>
        <w:t xml:space="preserve">Vi tänker oss att din handledare på VFU </w:t>
      </w:r>
      <w:r w:rsidRPr="00C8448E" w:rsidR="007C4205">
        <w:rPr>
          <w:rFonts w:ascii="Arial" w:hAnsi="Arial" w:cs="Arial"/>
        </w:rPr>
        <w:t xml:space="preserve">ber dig att peka på två svårigheter med att få den formativa bedömningen att fungera </w:t>
      </w:r>
      <w:r w:rsidRPr="00C8448E" w:rsidR="00D922EC">
        <w:rPr>
          <w:rFonts w:ascii="Arial" w:hAnsi="Arial" w:cs="Arial"/>
        </w:rPr>
        <w:t xml:space="preserve">som den är tänkt, </w:t>
      </w:r>
      <w:proofErr w:type="spellStart"/>
      <w:r w:rsidRPr="00C8448E" w:rsidR="00D922EC">
        <w:rPr>
          <w:rFonts w:ascii="Arial" w:hAnsi="Arial" w:cs="Arial"/>
        </w:rPr>
        <w:t>d.v.s</w:t>
      </w:r>
      <w:proofErr w:type="spellEnd"/>
      <w:r w:rsidRPr="00C8448E" w:rsidR="00D922EC">
        <w:rPr>
          <w:rFonts w:ascii="Arial" w:hAnsi="Arial" w:cs="Arial"/>
        </w:rPr>
        <w:t xml:space="preserve"> som stöd för elevens lärande. </w:t>
      </w:r>
      <w:r w:rsidRPr="00C8448E" w:rsidR="007C4205">
        <w:rPr>
          <w:rFonts w:ascii="Arial" w:hAnsi="Arial" w:cs="Arial"/>
        </w:rPr>
        <w:t>Vad väljer du att lyfta fram</w:t>
      </w:r>
      <w:r w:rsidRPr="00C8448E" w:rsidR="00F927E5">
        <w:rPr>
          <w:rFonts w:ascii="Arial" w:hAnsi="Arial" w:cs="Arial"/>
        </w:rPr>
        <w:t xml:space="preserve"> utifrån de kunskaper du har om formativ bedömning?</w:t>
      </w:r>
    </w:p>
    <w:p w:rsidR="00EC75A0" w:rsidP="00EC75A0" w:rsidRDefault="00EC75A0" w14:paraId="750E015E" w14:textId="77777777">
      <w:pPr>
        <w:spacing w:after="0" w:line="259" w:lineRule="auto"/>
        <w:ind w:left="739" w:firstLine="0"/>
      </w:pPr>
      <w:r>
        <w:t xml:space="preserve"> </w:t>
      </w:r>
    </w:p>
    <w:p w:rsidR="007E5B5B" w:rsidP="001A5CB5" w:rsidRDefault="00EC75A0" w14:paraId="326FB89F" w14:textId="662849A4">
      <w:pPr>
        <w:ind w:left="0" w:firstLine="0"/>
      </w:pPr>
      <w:r>
        <w:t>Omfattning: max 1</w:t>
      </w:r>
      <w:r w:rsidR="00F40E68">
        <w:t>2</w:t>
      </w:r>
      <w:r>
        <w:t xml:space="preserve">00 ord. </w:t>
      </w:r>
      <w:r w:rsidR="007E5B5B">
        <w:t>Referenser ska anges i fotnot eller löpande text med sidhänvisningar exempelvis: (Lundahl, 2020, s. x). Se mappen Akademiskt skrivande om du är osäker på referenshantering.</w:t>
      </w:r>
    </w:p>
    <w:p w:rsidR="007E5B5B" w:rsidP="001A5CB5" w:rsidRDefault="007E5B5B" w14:paraId="428C7AF5" w14:textId="77777777">
      <w:pPr>
        <w:ind w:left="0" w:firstLine="0"/>
      </w:pPr>
    </w:p>
    <w:p w:rsidR="00EC75A0" w:rsidP="001A5CB5" w:rsidRDefault="007E5B5B" w14:paraId="355759E0" w14:textId="150A8EF5">
      <w:pPr>
        <w:ind w:left="0" w:firstLine="0"/>
      </w:pPr>
      <w:r>
        <w:t xml:space="preserve">Kursuppgiften lämnas in </w:t>
      </w:r>
      <w:r w:rsidR="00EC75A0">
        <w:t xml:space="preserve">mappen Kursuppgift 2 på </w:t>
      </w:r>
      <w:proofErr w:type="spellStart"/>
      <w:r w:rsidR="00EC75A0">
        <w:t>Lisam</w:t>
      </w:r>
      <w:proofErr w:type="spellEnd"/>
      <w:r w:rsidR="00EC75A0">
        <w:t xml:space="preserve"> senast</w:t>
      </w:r>
      <w:r w:rsidR="00F40E68">
        <w:t xml:space="preserve"> </w:t>
      </w:r>
      <w:r w:rsidRPr="00014B09" w:rsidR="7F546FF7">
        <w:rPr>
          <w:color w:val="000000" w:themeColor="text1"/>
        </w:rPr>
        <w:t>sön</w:t>
      </w:r>
      <w:r w:rsidRPr="00014B09" w:rsidR="009B012C">
        <w:rPr>
          <w:color w:val="000000" w:themeColor="text1"/>
        </w:rPr>
        <w:t xml:space="preserve">dag </w:t>
      </w:r>
      <w:r w:rsidRPr="00014B09" w:rsidR="00014B09">
        <w:rPr>
          <w:color w:val="000000" w:themeColor="text1"/>
        </w:rPr>
        <w:t xml:space="preserve">17/9. </w:t>
      </w:r>
      <w:r w:rsidR="00EC75A0">
        <w:t>Skriftlig återkoppling ges av lärare</w:t>
      </w:r>
      <w:r>
        <w:t>.</w:t>
      </w:r>
    </w:p>
    <w:p w:rsidR="00EC75A0" w:rsidP="001A5CB5" w:rsidRDefault="00EC75A0" w14:paraId="731FC169" w14:textId="77777777">
      <w:pPr>
        <w:spacing w:after="0" w:line="238" w:lineRule="auto"/>
        <w:ind w:left="0" w:right="6127" w:firstLine="0"/>
      </w:pPr>
      <w:r>
        <w:t xml:space="preserve"> </w:t>
      </w:r>
    </w:p>
    <w:p w:rsidR="00EC75A0" w:rsidP="001A5CB5" w:rsidRDefault="00EC75A0" w14:paraId="1A16B7AA" w14:textId="3550E5E3">
      <w:pPr>
        <w:spacing w:after="0" w:line="259" w:lineRule="auto"/>
        <w:ind w:left="0" w:firstLine="0"/>
      </w:pPr>
      <w:r>
        <w:t xml:space="preserve"> </w:t>
      </w:r>
    </w:p>
    <w:p w:rsidR="00EC75A0" w:rsidP="001A5CB5" w:rsidRDefault="00EC75A0" w14:paraId="7490A648" w14:textId="77777777">
      <w:pPr>
        <w:pStyle w:val="Rubrik2"/>
        <w:ind w:left="0" w:firstLine="0"/>
      </w:pPr>
      <w:bookmarkStart w:name="_Toc111678491" w:id="40"/>
      <w:bookmarkStart w:name="_Toc138075456" w:id="41"/>
      <w:r>
        <w:t>Kursuppgift 3. Granskning av bedömningsinstrument</w:t>
      </w:r>
      <w:bookmarkEnd w:id="40"/>
      <w:bookmarkEnd w:id="41"/>
      <w:r>
        <w:t xml:space="preserve"> </w:t>
      </w:r>
    </w:p>
    <w:p w:rsidR="00EC75A0" w:rsidP="001A5CB5" w:rsidRDefault="00EC75A0" w14:paraId="6C481AD4" w14:textId="77777777">
      <w:pPr>
        <w:spacing w:after="0" w:line="259" w:lineRule="auto"/>
        <w:ind w:left="0" w:firstLine="0"/>
      </w:pPr>
      <w:r>
        <w:t xml:space="preserve"> </w:t>
      </w:r>
    </w:p>
    <w:p w:rsidR="00EC75A0" w:rsidP="001A5CB5" w:rsidRDefault="00EC75A0" w14:paraId="253A2ED4" w14:textId="77777777">
      <w:pPr>
        <w:spacing w:after="11" w:line="249" w:lineRule="auto"/>
        <w:ind w:left="0" w:firstLine="0"/>
      </w:pPr>
      <w:r>
        <w:rPr>
          <w:i/>
        </w:rPr>
        <w:t xml:space="preserve">Syfte </w:t>
      </w:r>
    </w:p>
    <w:p w:rsidR="00EC75A0" w:rsidP="001A5CB5" w:rsidRDefault="00EC75A0" w14:paraId="44233F93" w14:textId="77777777">
      <w:pPr>
        <w:ind w:left="0" w:firstLine="0"/>
      </w:pPr>
      <w:r>
        <w:t xml:space="preserve">Att öva granskning av bedömningsinstrument utifrån kvalitetskriterier och taxonomi. </w:t>
      </w:r>
    </w:p>
    <w:p w:rsidR="00EC75A0" w:rsidP="001A5CB5" w:rsidRDefault="00EC75A0" w14:paraId="174ACBF6" w14:textId="77777777">
      <w:pPr>
        <w:spacing w:after="0" w:line="259" w:lineRule="auto"/>
        <w:ind w:left="0" w:firstLine="0"/>
      </w:pPr>
      <w:r>
        <w:t xml:space="preserve"> </w:t>
      </w:r>
    </w:p>
    <w:p w:rsidR="00EC75A0" w:rsidP="001A5CB5" w:rsidRDefault="00EC75A0" w14:paraId="2B7F62E0" w14:textId="77777777">
      <w:pPr>
        <w:pStyle w:val="Rubrik4"/>
        <w:ind w:left="0" w:firstLine="0"/>
      </w:pPr>
      <w:r>
        <w:t xml:space="preserve">Litteratur  </w:t>
      </w:r>
    </w:p>
    <w:p w:rsidR="00EC75A0" w:rsidP="001A5CB5" w:rsidRDefault="00EC75A0" w14:paraId="5101024B" w14:textId="77777777">
      <w:pPr>
        <w:spacing w:before="120" w:line="240" w:lineRule="auto"/>
        <w:ind w:left="0" w:firstLine="0"/>
      </w:pPr>
      <w:r w:rsidRPr="2671D60A">
        <w:rPr>
          <w:sz w:val="20"/>
          <w:szCs w:val="20"/>
        </w:rPr>
        <w:t xml:space="preserve">Erickson, G. &amp; Gustafsson, J-E. (2020). Bedömningens dubbla funktion – för lärande och likvärdighet. Ingår i U. P. Lundgren, R. Säljö och C. Liberg (red.), </w:t>
      </w:r>
      <w:r w:rsidRPr="2671D60A">
        <w:rPr>
          <w:i/>
          <w:iCs/>
          <w:sz w:val="20"/>
          <w:szCs w:val="20"/>
        </w:rPr>
        <w:t xml:space="preserve">Lärande, skola, bildning: Grundbok för lärare. </w:t>
      </w:r>
      <w:r w:rsidRPr="2671D60A">
        <w:rPr>
          <w:sz w:val="20"/>
          <w:szCs w:val="20"/>
        </w:rPr>
        <w:t xml:space="preserve">Natur &amp; Kultur.  </w:t>
      </w:r>
    </w:p>
    <w:p w:rsidR="00BD7577" w:rsidP="4D0B4BBD" w:rsidRDefault="43471AEB" w14:paraId="33BD4580" w14:textId="620C3454">
      <w:pPr>
        <w:spacing w:before="120" w:line="240" w:lineRule="auto"/>
        <w:ind w:left="0" w:firstLine="0"/>
        <w:rPr>
          <w:sz w:val="20"/>
          <w:szCs w:val="20"/>
        </w:rPr>
      </w:pPr>
      <w:r w:rsidRPr="4D0B4BBD">
        <w:rPr>
          <w:sz w:val="20"/>
          <w:szCs w:val="20"/>
        </w:rPr>
        <w:t>Jönsson, A. (202</w:t>
      </w:r>
      <w:r w:rsidRPr="4D0B4BBD" w:rsidR="43C49F6D">
        <w:rPr>
          <w:sz w:val="20"/>
          <w:szCs w:val="20"/>
        </w:rPr>
        <w:t>3</w:t>
      </w:r>
      <w:r w:rsidRPr="4D0B4BBD">
        <w:rPr>
          <w:sz w:val="20"/>
          <w:szCs w:val="20"/>
        </w:rPr>
        <w:t xml:space="preserve">). </w:t>
      </w:r>
      <w:r w:rsidRPr="4D0B4BBD">
        <w:rPr>
          <w:i/>
          <w:iCs/>
          <w:sz w:val="20"/>
          <w:szCs w:val="20"/>
        </w:rPr>
        <w:t>Lärande bedömning</w:t>
      </w:r>
      <w:r w:rsidRPr="4D0B4BBD">
        <w:rPr>
          <w:sz w:val="20"/>
          <w:szCs w:val="20"/>
        </w:rPr>
        <w:t>. (4:e</w:t>
      </w:r>
      <w:r w:rsidRPr="4D0B4BBD" w:rsidR="12E2F0FC">
        <w:rPr>
          <w:sz w:val="20"/>
          <w:szCs w:val="20"/>
        </w:rPr>
        <w:t>, 5:e</w:t>
      </w:r>
      <w:r w:rsidRPr="4D0B4BBD">
        <w:rPr>
          <w:sz w:val="20"/>
          <w:szCs w:val="20"/>
        </w:rPr>
        <w:t xml:space="preserve"> eller </w:t>
      </w:r>
      <w:r w:rsidRPr="4D0B4BBD" w:rsidR="2A5FAD38">
        <w:rPr>
          <w:sz w:val="20"/>
          <w:szCs w:val="20"/>
        </w:rPr>
        <w:t>6</w:t>
      </w:r>
      <w:r w:rsidRPr="4D0B4BBD">
        <w:rPr>
          <w:sz w:val="20"/>
          <w:szCs w:val="20"/>
        </w:rPr>
        <w:t xml:space="preserve">:e uppl.) Gleerups. </w:t>
      </w:r>
    </w:p>
    <w:p w:rsidRPr="00BD7577" w:rsidR="00BD7577" w:rsidP="00BD7577" w:rsidRDefault="00BD7577" w14:paraId="1749226F" w14:textId="77777777">
      <w:pPr>
        <w:spacing w:before="120" w:line="240" w:lineRule="auto"/>
        <w:ind w:left="0" w:firstLine="0"/>
        <w:rPr>
          <w:sz w:val="20"/>
          <w:szCs w:val="20"/>
        </w:rPr>
      </w:pPr>
      <w:r w:rsidRPr="00BD7577">
        <w:rPr>
          <w:sz w:val="20"/>
          <w:szCs w:val="20"/>
        </w:rPr>
        <w:t>*Wikström, C. (2013). Konsten att göra bra prov. Vad lärare behöver veta om kunskapsmätning. Natur &amp; Kultur. Kapitel 7, Frågekonstruktion.</w:t>
      </w:r>
    </w:p>
    <w:p w:rsidR="00BD7577" w:rsidP="4D0B4BBD" w:rsidRDefault="00BD7577" w14:paraId="261D8230" w14:textId="77777777">
      <w:pPr>
        <w:spacing w:before="120" w:line="240" w:lineRule="auto"/>
        <w:ind w:left="0" w:firstLine="0"/>
        <w:rPr>
          <w:sz w:val="20"/>
          <w:szCs w:val="20"/>
        </w:rPr>
      </w:pPr>
    </w:p>
    <w:p w:rsidR="00EC75A0" w:rsidP="001A5CB5" w:rsidRDefault="00EC75A0" w14:paraId="16FA15C5" w14:textId="6736421D">
      <w:pPr>
        <w:spacing w:after="0" w:line="259" w:lineRule="auto"/>
        <w:ind w:left="0" w:firstLine="0"/>
      </w:pPr>
    </w:p>
    <w:p w:rsidRPr="006E2239" w:rsidR="00EC75A0" w:rsidP="001A5CB5" w:rsidRDefault="00EC75A0" w14:paraId="1321E236" w14:textId="77777777">
      <w:pPr>
        <w:ind w:left="0" w:firstLine="0"/>
        <w:rPr>
          <w:b/>
          <w:bCs/>
        </w:rPr>
      </w:pPr>
      <w:r w:rsidRPr="006E2239">
        <w:rPr>
          <w:b/>
          <w:bCs/>
        </w:rPr>
        <w:t xml:space="preserve">Uppgift </w:t>
      </w:r>
    </w:p>
    <w:p w:rsidR="00EC75A0" w:rsidP="22F2E49B" w:rsidRDefault="00EC75A0" w14:paraId="15EFFB93" w14:textId="657BF3D6">
      <w:pPr>
        <w:ind w:left="0" w:firstLine="0"/>
      </w:pPr>
      <w:r>
        <w:t xml:space="preserve">För att utföra denna uppgift behöver ni ha tillgång till autentiska bedömningsinstrument. De kan vara från er VFU eller från kollegor på den skola ni arbetar. Ni kan också söka i resurser på nätet, exempelvis </w:t>
      </w:r>
      <w:hyperlink r:id="rId32">
        <w:r w:rsidRPr="22F2E49B" w:rsidR="5A1348A4">
          <w:rPr>
            <w:rStyle w:val="Hyperlnk"/>
          </w:rPr>
          <w:t>https://www.lektion.se/</w:t>
        </w:r>
      </w:hyperlink>
    </w:p>
    <w:p w:rsidR="00EC75A0" w:rsidP="001A5CB5" w:rsidRDefault="00EC75A0" w14:paraId="3292F498" w14:textId="77777777">
      <w:pPr>
        <w:ind w:left="0" w:firstLine="0"/>
      </w:pPr>
      <w:r>
        <w:t xml:space="preserve">Det kan vara skriftliga prov, tillämpningsuppgifter, underlag för muntliga seminarier eller förhör, autentiska uppgifter, observationsprotokoll eller gruppuppgifter. Bedömningsinstrumentet bör ej vara producerat av dig själv. </w:t>
      </w:r>
    </w:p>
    <w:p w:rsidR="00EC75A0" w:rsidP="001A5CB5" w:rsidRDefault="00EC75A0" w14:paraId="4ABE3BEB" w14:textId="77777777">
      <w:pPr>
        <w:spacing w:after="0" w:line="259" w:lineRule="auto"/>
        <w:ind w:left="0" w:firstLine="0"/>
      </w:pPr>
      <w:r>
        <w:t xml:space="preserve"> </w:t>
      </w:r>
    </w:p>
    <w:p w:rsidR="00EC75A0" w:rsidP="001A5CB5" w:rsidRDefault="00EC75A0" w14:paraId="7F0D71E5" w14:textId="77777777">
      <w:pPr>
        <w:ind w:left="0" w:firstLine="0"/>
      </w:pPr>
      <w:r>
        <w:t xml:space="preserve">Välj ut ett bedömningsinstrument. Förbered dig genom att granska detta i förhållande till följande kvalitetskriterier som du kan läsa om i litteraturen: validitet, reliabilitet, samstämmighet, motivation, formativ potential och rättvisa. Se även Tobias Jansson föreläsning </w:t>
      </w:r>
      <w:r w:rsidRPr="0046084E">
        <w:rPr>
          <w:i/>
          <w:iCs/>
        </w:rPr>
        <w:t>Konstruktion av bedömningsinstrument</w:t>
      </w:r>
      <w:r>
        <w:t xml:space="preserve"> före seminariet. Medtag dina anteckningar till seminariet. </w:t>
      </w:r>
    </w:p>
    <w:p w:rsidR="00EC75A0" w:rsidP="001A5CB5" w:rsidRDefault="00EC75A0" w14:paraId="41D761FE" w14:textId="77777777">
      <w:pPr>
        <w:spacing w:after="0" w:line="259" w:lineRule="auto"/>
        <w:ind w:left="0" w:firstLine="0"/>
      </w:pPr>
      <w:r>
        <w:t xml:space="preserve"> </w:t>
      </w:r>
    </w:p>
    <w:p w:rsidRPr="00A62247" w:rsidR="00EC75A0" w:rsidP="001A5CB5" w:rsidRDefault="0017241B" w14:paraId="7ED7143A" w14:textId="4AC2B9DF">
      <w:pPr>
        <w:ind w:left="0" w:firstLine="0"/>
        <w:rPr>
          <w:color w:val="000000" w:themeColor="text1"/>
        </w:rPr>
      </w:pPr>
      <w:r>
        <w:t>Ni</w:t>
      </w:r>
      <w:r w:rsidR="00EC75A0">
        <w:t xml:space="preserve"> kommer att arbeta vidare med den kritiska granskningen vid seminariet </w:t>
      </w:r>
      <w:r w:rsidRPr="00A62247" w:rsidR="00A62247">
        <w:rPr>
          <w:color w:val="000000" w:themeColor="text1"/>
        </w:rPr>
        <w:t>14/9.</w:t>
      </w:r>
    </w:p>
    <w:p w:rsidRPr="00A62247" w:rsidR="00EC75A0" w:rsidP="001A5CB5" w:rsidRDefault="00EC75A0" w14:paraId="1C2FF5CD" w14:textId="5329C008">
      <w:pPr>
        <w:spacing w:after="0" w:line="259" w:lineRule="auto"/>
        <w:ind w:left="0" w:firstLine="0"/>
        <w:rPr>
          <w:color w:val="000000" w:themeColor="text1"/>
        </w:rPr>
      </w:pPr>
    </w:p>
    <w:p w:rsidR="00EC75A0" w:rsidP="17F663D4" w:rsidRDefault="00EC75A0" w14:paraId="76F56F58" w14:textId="77777777">
      <w:pPr>
        <w:pStyle w:val="Rubrik2"/>
        <w:ind w:left="0" w:firstLine="0"/>
        <w:rPr>
          <w:i w:val="0"/>
          <w:sz w:val="25"/>
          <w:szCs w:val="25"/>
        </w:rPr>
      </w:pPr>
      <w:bookmarkStart w:name="_Toc111678492" w:id="42"/>
      <w:bookmarkStart w:name="_Toc138075457" w:id="43"/>
      <w:r w:rsidRPr="17F663D4">
        <w:rPr>
          <w:i w:val="0"/>
          <w:sz w:val="25"/>
          <w:szCs w:val="25"/>
        </w:rPr>
        <w:t>Kursuppgift 4. Kritisk artikelläsning</w:t>
      </w:r>
      <w:bookmarkEnd w:id="42"/>
      <w:bookmarkEnd w:id="43"/>
      <w:r w:rsidRPr="17F663D4">
        <w:rPr>
          <w:i w:val="0"/>
          <w:sz w:val="25"/>
          <w:szCs w:val="25"/>
        </w:rPr>
        <w:t xml:space="preserve"> </w:t>
      </w:r>
    </w:p>
    <w:p w:rsidR="00EC75A0" w:rsidP="001A5CB5" w:rsidRDefault="00EC75A0" w14:paraId="40BD73D0" w14:textId="77777777">
      <w:pPr>
        <w:spacing w:after="0" w:line="259" w:lineRule="auto"/>
        <w:ind w:left="0" w:firstLine="0"/>
      </w:pPr>
      <w:r>
        <w:rPr>
          <w:b/>
        </w:rPr>
        <w:t xml:space="preserve"> </w:t>
      </w:r>
    </w:p>
    <w:p w:rsidR="00EC75A0" w:rsidP="001A5CB5" w:rsidRDefault="00EC75A0" w14:paraId="3F10BB51" w14:textId="77777777">
      <w:pPr>
        <w:spacing w:after="0" w:line="259" w:lineRule="auto"/>
        <w:ind w:left="0" w:firstLine="0"/>
      </w:pPr>
      <w:r>
        <w:rPr>
          <w:i/>
        </w:rPr>
        <w:t xml:space="preserve">Syfte </w:t>
      </w:r>
    </w:p>
    <w:p w:rsidR="00EC75A0" w:rsidP="001A5CB5" w:rsidRDefault="00EC75A0" w14:paraId="7FEEFA93" w14:textId="77777777">
      <w:pPr>
        <w:spacing w:after="0" w:line="251" w:lineRule="auto"/>
        <w:ind w:left="0" w:firstLine="0"/>
      </w:pPr>
      <w:r>
        <w:t xml:space="preserve">Kursuppgiften syftar till att öva på att kritiskt granska en vetenskaplig artikel samt att ta del av aktuella forskningsrön som underlag för diskussion om pedagogiska och etiska konsekvenser av bedömningssituationer. </w:t>
      </w:r>
    </w:p>
    <w:p w:rsidR="00EC75A0" w:rsidP="001A5CB5" w:rsidRDefault="00EC75A0" w14:paraId="0E0FC5AD" w14:textId="77777777">
      <w:pPr>
        <w:spacing w:after="0" w:line="259" w:lineRule="auto"/>
        <w:ind w:left="0" w:firstLine="0"/>
      </w:pPr>
      <w:r>
        <w:t xml:space="preserve"> </w:t>
      </w:r>
    </w:p>
    <w:p w:rsidRPr="00D71613" w:rsidR="00EC75A0" w:rsidP="001A5CB5" w:rsidRDefault="00EC75A0" w14:paraId="0E1F4376" w14:textId="77777777">
      <w:pPr>
        <w:spacing w:after="0" w:line="259" w:lineRule="auto"/>
        <w:ind w:left="0" w:firstLine="0"/>
        <w:rPr>
          <w:lang w:val="en-US"/>
        </w:rPr>
      </w:pPr>
      <w:proofErr w:type="spellStart"/>
      <w:r w:rsidRPr="00D71613">
        <w:rPr>
          <w:i/>
          <w:lang w:val="en-US"/>
        </w:rPr>
        <w:t>Litteratur</w:t>
      </w:r>
      <w:proofErr w:type="spellEnd"/>
      <w:r w:rsidRPr="00D71613">
        <w:rPr>
          <w:i/>
          <w:lang w:val="en-US"/>
        </w:rPr>
        <w:t xml:space="preserve"> </w:t>
      </w:r>
    </w:p>
    <w:p w:rsidRPr="00D71613" w:rsidR="00EC75A0" w:rsidP="001A5CB5" w:rsidRDefault="00EC75A0" w14:paraId="606BAF87" w14:textId="77777777">
      <w:pPr>
        <w:spacing w:before="120" w:after="2" w:line="240" w:lineRule="auto"/>
        <w:ind w:left="0" w:firstLine="0"/>
        <w:rPr>
          <w:lang w:val="en-US"/>
        </w:rPr>
      </w:pPr>
      <w:r w:rsidRPr="2671D60A">
        <w:rPr>
          <w:sz w:val="20"/>
          <w:szCs w:val="20"/>
          <w:lang w:val="en-US"/>
        </w:rPr>
        <w:t xml:space="preserve">Green, S., Johnson, R., Kim, D-H. &amp; Pope, N. (2007). Ethics in classroom assessment practices: Issues and attitudes. </w:t>
      </w:r>
      <w:r w:rsidRPr="2671D60A">
        <w:rPr>
          <w:i/>
          <w:iCs/>
          <w:sz w:val="20"/>
          <w:szCs w:val="20"/>
          <w:lang w:val="en-US"/>
        </w:rPr>
        <w:t>Teaching and Teacher Education, 23(7),</w:t>
      </w:r>
      <w:r w:rsidRPr="2671D60A">
        <w:rPr>
          <w:sz w:val="20"/>
          <w:szCs w:val="20"/>
          <w:lang w:val="en-US"/>
        </w:rPr>
        <w:t xml:space="preserve"> 999–1011.  </w:t>
      </w:r>
    </w:p>
    <w:p w:rsidRPr="00B94EDD" w:rsidR="00EC75A0" w:rsidP="001A5CB5" w:rsidRDefault="00EC75A0" w14:paraId="1E39A796" w14:textId="77777777">
      <w:pPr>
        <w:spacing w:before="120" w:after="2" w:line="240" w:lineRule="auto"/>
        <w:ind w:left="0" w:firstLine="0"/>
      </w:pPr>
      <w:proofErr w:type="spellStart"/>
      <w:r w:rsidRPr="2671D60A">
        <w:rPr>
          <w:sz w:val="20"/>
          <w:szCs w:val="20"/>
          <w:lang w:val="en-US"/>
        </w:rPr>
        <w:t>Havnes</w:t>
      </w:r>
      <w:proofErr w:type="spellEnd"/>
      <w:r w:rsidRPr="2671D60A">
        <w:rPr>
          <w:sz w:val="20"/>
          <w:szCs w:val="20"/>
          <w:lang w:val="en-US"/>
        </w:rPr>
        <w:t xml:space="preserve">, A., Smith, K., </w:t>
      </w:r>
      <w:proofErr w:type="spellStart"/>
      <w:r w:rsidRPr="2671D60A">
        <w:rPr>
          <w:sz w:val="20"/>
          <w:szCs w:val="20"/>
          <w:lang w:val="en-US"/>
        </w:rPr>
        <w:t>Dysthe</w:t>
      </w:r>
      <w:proofErr w:type="spellEnd"/>
      <w:r w:rsidRPr="2671D60A">
        <w:rPr>
          <w:sz w:val="20"/>
          <w:szCs w:val="20"/>
          <w:lang w:val="en-US"/>
        </w:rPr>
        <w:t xml:space="preserve">, O. &amp; </w:t>
      </w:r>
      <w:proofErr w:type="spellStart"/>
      <w:r w:rsidRPr="2671D60A">
        <w:rPr>
          <w:sz w:val="20"/>
          <w:szCs w:val="20"/>
          <w:lang w:val="en-US"/>
        </w:rPr>
        <w:t>Ludvigsen</w:t>
      </w:r>
      <w:proofErr w:type="spellEnd"/>
      <w:r w:rsidRPr="2671D60A">
        <w:rPr>
          <w:sz w:val="20"/>
          <w:szCs w:val="20"/>
          <w:lang w:val="en-US"/>
        </w:rPr>
        <w:t xml:space="preserve">, K. (2012). Formative assessment and feedback: Making learning visible. </w:t>
      </w:r>
      <w:r w:rsidRPr="2671D60A">
        <w:rPr>
          <w:i/>
          <w:iCs/>
          <w:sz w:val="20"/>
          <w:szCs w:val="20"/>
        </w:rPr>
        <w:t xml:space="preserve">Studies in </w:t>
      </w:r>
      <w:proofErr w:type="spellStart"/>
      <w:r w:rsidRPr="2671D60A">
        <w:rPr>
          <w:i/>
          <w:iCs/>
          <w:sz w:val="20"/>
          <w:szCs w:val="20"/>
        </w:rPr>
        <w:t>Educational</w:t>
      </w:r>
      <w:proofErr w:type="spellEnd"/>
      <w:r w:rsidRPr="2671D60A">
        <w:rPr>
          <w:i/>
          <w:iCs/>
          <w:sz w:val="20"/>
          <w:szCs w:val="20"/>
        </w:rPr>
        <w:t xml:space="preserve"> </w:t>
      </w:r>
      <w:proofErr w:type="spellStart"/>
      <w:r w:rsidRPr="2671D60A">
        <w:rPr>
          <w:i/>
          <w:iCs/>
          <w:sz w:val="20"/>
          <w:szCs w:val="20"/>
        </w:rPr>
        <w:t>Evaluation</w:t>
      </w:r>
      <w:proofErr w:type="spellEnd"/>
      <w:r w:rsidRPr="2671D60A">
        <w:rPr>
          <w:i/>
          <w:iCs/>
          <w:sz w:val="20"/>
          <w:szCs w:val="20"/>
        </w:rPr>
        <w:t>, 38(1),</w:t>
      </w:r>
      <w:r w:rsidRPr="2671D60A">
        <w:rPr>
          <w:sz w:val="20"/>
          <w:szCs w:val="20"/>
        </w:rPr>
        <w:t xml:space="preserve"> 21–27. </w:t>
      </w:r>
    </w:p>
    <w:p w:rsidR="00EC75A0" w:rsidP="001A5CB5" w:rsidRDefault="00EC75A0" w14:paraId="24DEDB4B" w14:textId="77777777">
      <w:pPr>
        <w:spacing w:before="120" w:after="2" w:line="240" w:lineRule="auto"/>
        <w:ind w:left="0" w:firstLine="0"/>
      </w:pPr>
      <w:r w:rsidRPr="2671D60A">
        <w:rPr>
          <w:sz w:val="20"/>
          <w:szCs w:val="20"/>
        </w:rPr>
        <w:t xml:space="preserve">Jönsson, A. &amp; Klapp, A. (2020). Svenska lärares syn på avvikelser mellan resultat på nationella prov och ämnesbetyg. </w:t>
      </w:r>
      <w:proofErr w:type="spellStart"/>
      <w:r w:rsidRPr="2671D60A">
        <w:rPr>
          <w:i/>
          <w:iCs/>
          <w:sz w:val="20"/>
          <w:szCs w:val="20"/>
        </w:rPr>
        <w:t>Educare</w:t>
      </w:r>
      <w:proofErr w:type="spellEnd"/>
      <w:r w:rsidRPr="2671D60A">
        <w:rPr>
          <w:i/>
          <w:iCs/>
          <w:sz w:val="20"/>
          <w:szCs w:val="20"/>
        </w:rPr>
        <w:t xml:space="preserve"> – Vetenskapliga Skrifter</w:t>
      </w:r>
      <w:r w:rsidRPr="2671D60A">
        <w:rPr>
          <w:sz w:val="20"/>
          <w:szCs w:val="20"/>
        </w:rPr>
        <w:t xml:space="preserve">, (4), 88–108. </w:t>
      </w:r>
    </w:p>
    <w:p w:rsidR="00EC75A0" w:rsidP="001A5CB5" w:rsidRDefault="00EC75A0" w14:paraId="148F8FC2" w14:textId="77777777">
      <w:pPr>
        <w:spacing w:after="0" w:line="240" w:lineRule="auto"/>
        <w:ind w:left="0" w:firstLine="0"/>
        <w:rPr>
          <w:sz w:val="20"/>
        </w:rPr>
      </w:pPr>
      <w:r>
        <w:rPr>
          <w:sz w:val="20"/>
        </w:rPr>
        <w:br w:type="page"/>
      </w:r>
    </w:p>
    <w:p w:rsidR="00EC75A0" w:rsidP="001A5CB5" w:rsidRDefault="00EC75A0" w14:paraId="628AD234" w14:textId="77777777">
      <w:pPr>
        <w:spacing w:after="33" w:line="259" w:lineRule="auto"/>
        <w:ind w:left="0" w:firstLine="0"/>
      </w:pPr>
    </w:p>
    <w:p w:rsidRPr="006E2239" w:rsidR="00EC75A0" w:rsidP="001A5CB5" w:rsidRDefault="00EC75A0" w14:paraId="02AEEEBC" w14:textId="77777777">
      <w:pPr>
        <w:ind w:left="0" w:firstLine="0"/>
        <w:rPr>
          <w:b/>
          <w:bCs/>
        </w:rPr>
      </w:pPr>
      <w:r w:rsidRPr="006E2239">
        <w:rPr>
          <w:b/>
          <w:bCs/>
        </w:rPr>
        <w:t xml:space="preserve">Uppgift  </w:t>
      </w:r>
    </w:p>
    <w:p w:rsidR="00EC75A0" w:rsidP="001A5CB5" w:rsidRDefault="00EC75A0" w14:paraId="0C094D9C" w14:textId="38A70F31">
      <w:pPr>
        <w:spacing w:after="0" w:line="251" w:lineRule="auto"/>
        <w:ind w:left="0" w:firstLine="0"/>
      </w:pPr>
      <w:r>
        <w:t xml:space="preserve">Ovanstående vetenskapliga artiklar ligger i </w:t>
      </w:r>
      <w:proofErr w:type="spellStart"/>
      <w:r>
        <w:t>pdf-format</w:t>
      </w:r>
      <w:proofErr w:type="spellEnd"/>
      <w:r>
        <w:t xml:space="preserve"> under Kursdokument. Alla artiklar ska läsas av hela gruppen inför seminariet. Var och en av er ska genomföra en kritisk granskning av en av artiklarna. Uppdelning av artiklarna sker efter campusdagen</w:t>
      </w:r>
      <w:r>
        <w:rPr>
          <w:color w:val="FF0000"/>
        </w:rPr>
        <w:t xml:space="preserve"> </w:t>
      </w:r>
      <w:r>
        <w:t xml:space="preserve">och en lista publiceras i </w:t>
      </w:r>
      <w:proofErr w:type="spellStart"/>
      <w:r>
        <w:t>Lisam</w:t>
      </w:r>
      <w:proofErr w:type="spellEnd"/>
      <w:r>
        <w:t xml:space="preserve"> där du kan se vilken artikel du har tilldelats. Under Kursdokument ligger en instruktion med punkter att utgå ifrån i granskningen av artikeln. </w:t>
      </w:r>
    </w:p>
    <w:p w:rsidR="00EC75A0" w:rsidP="001A5CB5" w:rsidRDefault="00EC75A0" w14:paraId="5BF30CB3" w14:textId="77777777">
      <w:pPr>
        <w:spacing w:after="0" w:line="259" w:lineRule="auto"/>
        <w:ind w:left="0" w:firstLine="0"/>
      </w:pPr>
      <w:r>
        <w:t xml:space="preserve"> </w:t>
      </w:r>
    </w:p>
    <w:p w:rsidR="00EC75A0" w:rsidP="001A5CB5" w:rsidRDefault="00EC75A0" w14:paraId="163B1440" w14:textId="4CB659C3">
      <w:pPr>
        <w:spacing w:after="0" w:line="251" w:lineRule="auto"/>
        <w:ind w:left="0" w:firstLine="0"/>
      </w:pPr>
      <w:r>
        <w:t xml:space="preserve">Redovisning sker i tvärgrupper vid </w:t>
      </w:r>
      <w:r w:rsidRPr="009C1997" w:rsidR="009C1997">
        <w:rPr>
          <w:color w:val="000000" w:themeColor="text1"/>
        </w:rPr>
        <w:t>seminariet 4/10.</w:t>
      </w:r>
      <w:r w:rsidRPr="009C1997" w:rsidR="00D6126D">
        <w:rPr>
          <w:color w:val="000000" w:themeColor="text1"/>
        </w:rPr>
        <w:t xml:space="preserve"> </w:t>
      </w:r>
      <w:r>
        <w:t xml:space="preserve">Vid ev. frånvaro från seminariet </w:t>
      </w:r>
      <w:proofErr w:type="gramStart"/>
      <w:r>
        <w:t>mailas</w:t>
      </w:r>
      <w:proofErr w:type="gramEnd"/>
      <w:r>
        <w:t xml:space="preserve"> en skriftlig granskning till </w:t>
      </w:r>
      <w:r w:rsidR="00D6126D">
        <w:t>din lärare.</w:t>
      </w:r>
    </w:p>
    <w:p w:rsidR="00EC75A0" w:rsidP="001A5CB5" w:rsidRDefault="00EC75A0" w14:paraId="73848EA6" w14:textId="77777777">
      <w:pPr>
        <w:spacing w:after="0" w:line="259" w:lineRule="auto"/>
        <w:ind w:left="0" w:firstLine="0"/>
      </w:pPr>
      <w:r>
        <w:t xml:space="preserve"> </w:t>
      </w:r>
    </w:p>
    <w:p w:rsidR="00EC75A0" w:rsidP="001A5CB5" w:rsidRDefault="00EC75A0" w14:paraId="3F61675F" w14:textId="77777777">
      <w:pPr>
        <w:pStyle w:val="Rubrik2"/>
        <w:ind w:left="0" w:firstLine="0"/>
      </w:pPr>
      <w:bookmarkStart w:name="_Toc111678493" w:id="44"/>
      <w:bookmarkStart w:name="_Toc138075458" w:id="45"/>
      <w:r>
        <w:t>Kursuppgift 5. Bedömningsrelaterade dilemman</w:t>
      </w:r>
      <w:bookmarkEnd w:id="44"/>
      <w:bookmarkEnd w:id="45"/>
      <w:r>
        <w:t xml:space="preserve"> </w:t>
      </w:r>
    </w:p>
    <w:p w:rsidR="00EC75A0" w:rsidP="001A5CB5" w:rsidRDefault="00EC75A0" w14:paraId="16C7851A" w14:textId="77777777">
      <w:pPr>
        <w:spacing w:after="18" w:line="259" w:lineRule="auto"/>
        <w:ind w:left="0" w:firstLine="0"/>
      </w:pPr>
      <w:r>
        <w:rPr>
          <w:sz w:val="20"/>
        </w:rPr>
        <w:t xml:space="preserve"> </w:t>
      </w:r>
    </w:p>
    <w:p w:rsidR="00EC75A0" w:rsidP="001A5CB5" w:rsidRDefault="00EC75A0" w14:paraId="7F49E4E6" w14:textId="77777777">
      <w:pPr>
        <w:pStyle w:val="Rubrik5"/>
        <w:ind w:left="0" w:firstLine="0"/>
      </w:pPr>
      <w:r>
        <w:t xml:space="preserve">Syfte </w:t>
      </w:r>
    </w:p>
    <w:p w:rsidR="00EC75A0" w:rsidP="001A5CB5" w:rsidRDefault="00EC75A0" w14:paraId="50DF3D12" w14:textId="77777777">
      <w:pPr>
        <w:ind w:left="0" w:firstLine="0"/>
      </w:pPr>
      <w:r>
        <w:t xml:space="preserve">Kursuppgiften syftar till att diskutera pedagogiska, ämnesdidaktiska och etiska konsekvenser av bedömning samt att förhålla sig kritisk och analytisk till bedömningsrelaterade frågor. </w:t>
      </w:r>
    </w:p>
    <w:p w:rsidR="00EC75A0" w:rsidP="001A5CB5" w:rsidRDefault="00EC75A0" w14:paraId="1F36BC93" w14:textId="77777777">
      <w:pPr>
        <w:spacing w:after="18" w:line="259" w:lineRule="auto"/>
        <w:ind w:left="0" w:firstLine="0"/>
      </w:pPr>
      <w:r>
        <w:rPr>
          <w:sz w:val="20"/>
        </w:rPr>
        <w:t xml:space="preserve"> </w:t>
      </w:r>
    </w:p>
    <w:p w:rsidRPr="00A5455F" w:rsidR="00EC75A0" w:rsidP="001A5CB5" w:rsidRDefault="00EC75A0" w14:paraId="11ED0F7F" w14:textId="77777777">
      <w:pPr>
        <w:pStyle w:val="Rubrik5"/>
        <w:spacing w:before="120" w:line="240" w:lineRule="auto"/>
        <w:ind w:left="0" w:firstLine="0"/>
        <w:rPr>
          <w:i w:val="0"/>
          <w:iCs/>
          <w:sz w:val="20"/>
          <w:szCs w:val="20"/>
        </w:rPr>
      </w:pPr>
      <w:r>
        <w:t xml:space="preserve">Litteratur </w:t>
      </w:r>
      <w:r>
        <w:br/>
      </w:r>
      <w:r w:rsidRPr="00780A33">
        <w:rPr>
          <w:i w:val="0"/>
          <w:iCs/>
          <w:sz w:val="20"/>
          <w:szCs w:val="20"/>
        </w:rPr>
        <w:t xml:space="preserve">(texter markerade med * finns under Kurslitteratur i </w:t>
      </w:r>
      <w:proofErr w:type="spellStart"/>
      <w:r w:rsidRPr="00780A33">
        <w:rPr>
          <w:i w:val="0"/>
          <w:iCs/>
          <w:sz w:val="20"/>
          <w:szCs w:val="20"/>
        </w:rPr>
        <w:t>Lisam</w:t>
      </w:r>
      <w:proofErr w:type="spellEnd"/>
      <w:r w:rsidRPr="00780A33">
        <w:rPr>
          <w:i w:val="0"/>
          <w:iCs/>
          <w:sz w:val="20"/>
          <w:szCs w:val="20"/>
        </w:rPr>
        <w:t>)</w:t>
      </w:r>
    </w:p>
    <w:p w:rsidRPr="00AA271A" w:rsidR="00EC75A0" w:rsidP="001A5CB5" w:rsidRDefault="00EC75A0" w14:paraId="4E784889" w14:textId="77777777">
      <w:pPr>
        <w:spacing w:before="120" w:line="240" w:lineRule="auto"/>
        <w:ind w:left="0" w:firstLine="0"/>
      </w:pPr>
      <w:r>
        <w:rPr>
          <w:sz w:val="20"/>
        </w:rPr>
        <w:t>*</w:t>
      </w:r>
      <w:proofErr w:type="spellStart"/>
      <w:r>
        <w:rPr>
          <w:sz w:val="20"/>
        </w:rPr>
        <w:t>Colnerud</w:t>
      </w:r>
      <w:proofErr w:type="spellEnd"/>
      <w:r>
        <w:rPr>
          <w:sz w:val="20"/>
        </w:rPr>
        <w:t xml:space="preserve">, G. (2017). </w:t>
      </w:r>
      <w:r>
        <w:rPr>
          <w:i/>
          <w:sz w:val="20"/>
        </w:rPr>
        <w:t>Läraryrkets etik och värdepedagogiska prakti</w:t>
      </w:r>
      <w:r>
        <w:rPr>
          <w:sz w:val="20"/>
        </w:rPr>
        <w:t xml:space="preserve">k. Liber. Kapitel 7. Rättviseproblem vid betygssättning. </w:t>
      </w:r>
      <w:r w:rsidRPr="00AA271A">
        <w:rPr>
          <w:sz w:val="20"/>
        </w:rPr>
        <w:t xml:space="preserve">(s. </w:t>
      </w:r>
      <w:proofErr w:type="gramStart"/>
      <w:r w:rsidRPr="00AA271A">
        <w:rPr>
          <w:sz w:val="20"/>
        </w:rPr>
        <w:t>127-134</w:t>
      </w:r>
      <w:proofErr w:type="gramEnd"/>
      <w:r w:rsidRPr="00AA271A">
        <w:rPr>
          <w:sz w:val="20"/>
        </w:rPr>
        <w:t xml:space="preserve">). </w:t>
      </w:r>
    </w:p>
    <w:p w:rsidRPr="00D71613" w:rsidR="00EC75A0" w:rsidP="001A5CB5" w:rsidRDefault="00EC75A0" w14:paraId="7783A1F5" w14:textId="77777777">
      <w:pPr>
        <w:spacing w:before="120" w:line="240" w:lineRule="auto"/>
        <w:ind w:left="0" w:firstLine="0"/>
        <w:rPr>
          <w:lang w:val="en-US"/>
        </w:rPr>
      </w:pPr>
      <w:r w:rsidRPr="00AA271A">
        <w:rPr>
          <w:sz w:val="20"/>
        </w:rPr>
        <w:t xml:space="preserve">*Green, S., Johnson, R., Kim, D-H &amp; Pope, N. (2007). </w:t>
      </w:r>
      <w:r w:rsidRPr="00D71613">
        <w:rPr>
          <w:sz w:val="20"/>
          <w:lang w:val="en-US"/>
        </w:rPr>
        <w:t xml:space="preserve">Ethics in classroom assessment practices: </w:t>
      </w:r>
    </w:p>
    <w:p w:rsidRPr="00F66F55" w:rsidR="00EC75A0" w:rsidP="001A5CB5" w:rsidRDefault="00EC75A0" w14:paraId="0FE92D51" w14:textId="77777777">
      <w:pPr>
        <w:spacing w:before="120" w:line="240" w:lineRule="auto"/>
        <w:ind w:left="0" w:firstLine="0"/>
        <w:rPr>
          <w:sz w:val="20"/>
          <w:lang w:val="en-US"/>
        </w:rPr>
      </w:pPr>
      <w:r w:rsidRPr="00D71613">
        <w:rPr>
          <w:sz w:val="20"/>
          <w:lang w:val="en-US"/>
        </w:rPr>
        <w:t xml:space="preserve">Issues and attitudes. </w:t>
      </w:r>
      <w:r w:rsidRPr="00D71613">
        <w:rPr>
          <w:i/>
          <w:sz w:val="20"/>
          <w:lang w:val="en-US"/>
        </w:rPr>
        <w:t>Teaching and Teacher Education, 23(7),</w:t>
      </w:r>
      <w:r w:rsidRPr="00D71613">
        <w:rPr>
          <w:sz w:val="20"/>
          <w:lang w:val="en-US"/>
        </w:rPr>
        <w:t xml:space="preserve"> 999-1011. </w:t>
      </w:r>
    </w:p>
    <w:p w:rsidRPr="00BF0E92" w:rsidR="00EC75A0" w:rsidP="001A5CB5" w:rsidRDefault="00EC75A0" w14:paraId="7F7C32E5" w14:textId="77777777">
      <w:pPr>
        <w:spacing w:before="120" w:after="120" w:line="240" w:lineRule="auto"/>
        <w:ind w:left="0" w:right="111" w:firstLine="0"/>
        <w:rPr>
          <w:color w:val="000000" w:themeColor="text1"/>
          <w:lang w:val="en-US"/>
        </w:rPr>
      </w:pPr>
      <w:r w:rsidRPr="00A5455F">
        <w:rPr>
          <w:color w:val="auto"/>
          <w:sz w:val="20"/>
          <w:szCs w:val="20"/>
        </w:rPr>
        <w:t>*F</w:t>
      </w:r>
      <w:r w:rsidRPr="00A5455F">
        <w:rPr>
          <w:sz w:val="20"/>
          <w:szCs w:val="20"/>
        </w:rPr>
        <w:t xml:space="preserve">orsell, J., Forslund </w:t>
      </w:r>
      <w:proofErr w:type="spellStart"/>
      <w:r w:rsidRPr="00A5455F">
        <w:rPr>
          <w:sz w:val="20"/>
          <w:szCs w:val="20"/>
        </w:rPr>
        <w:t>Frykedal</w:t>
      </w:r>
      <w:proofErr w:type="spellEnd"/>
      <w:r w:rsidRPr="00A5455F">
        <w:rPr>
          <w:sz w:val="20"/>
          <w:szCs w:val="20"/>
        </w:rPr>
        <w:t xml:space="preserve">, K. &amp; Hammar </w:t>
      </w:r>
      <w:proofErr w:type="spellStart"/>
      <w:r w:rsidRPr="00A5455F">
        <w:rPr>
          <w:sz w:val="20"/>
          <w:szCs w:val="20"/>
        </w:rPr>
        <w:t>Chiriac</w:t>
      </w:r>
      <w:proofErr w:type="spellEnd"/>
      <w:r w:rsidRPr="00A5455F">
        <w:rPr>
          <w:sz w:val="20"/>
          <w:szCs w:val="20"/>
        </w:rPr>
        <w:t xml:space="preserve">, E. (2021). </w:t>
      </w:r>
      <w:r w:rsidRPr="7A999829">
        <w:rPr>
          <w:sz w:val="20"/>
          <w:szCs w:val="20"/>
          <w:lang w:val="en-US"/>
        </w:rPr>
        <w:t xml:space="preserve">Teachers’ perceived challenges in group work. </w:t>
      </w:r>
      <w:r w:rsidRPr="7A999829">
        <w:rPr>
          <w:i/>
          <w:iCs/>
          <w:sz w:val="20"/>
          <w:szCs w:val="20"/>
          <w:lang w:val="en-US"/>
        </w:rPr>
        <w:t>Cogent Education, 8</w:t>
      </w:r>
      <w:r w:rsidRPr="7A999829">
        <w:rPr>
          <w:sz w:val="20"/>
          <w:szCs w:val="20"/>
          <w:lang w:val="en-US"/>
        </w:rPr>
        <w:t>(1), 1886474.</w:t>
      </w:r>
    </w:p>
    <w:p w:rsidR="00EC75A0" w:rsidP="001A5CB5" w:rsidRDefault="00EC75A0" w14:paraId="5AB97D6A" w14:textId="77777777">
      <w:pPr>
        <w:spacing w:before="120" w:line="240" w:lineRule="auto"/>
        <w:ind w:left="0" w:firstLine="0"/>
      </w:pPr>
      <w:r w:rsidRPr="00017C65">
        <w:rPr>
          <w:sz w:val="20"/>
          <w:lang w:val="en-US"/>
        </w:rPr>
        <w:t xml:space="preserve">*Hirsh, Å. (2016). </w:t>
      </w:r>
      <w:r>
        <w:rPr>
          <w:i/>
          <w:sz w:val="20"/>
        </w:rPr>
        <w:t xml:space="preserve">Skolans dokumentation ur ett pedagogiskt och juridiskt perspektiv. </w:t>
      </w:r>
      <w:r>
        <w:rPr>
          <w:sz w:val="20"/>
        </w:rPr>
        <w:t xml:space="preserve">Stockholm: Liber. </w:t>
      </w:r>
    </w:p>
    <w:p w:rsidR="00EC75A0" w:rsidP="4D0B4BBD" w:rsidRDefault="43471AEB" w14:paraId="190D4006" w14:textId="00B275E8">
      <w:pPr>
        <w:spacing w:before="120" w:line="240" w:lineRule="auto"/>
        <w:ind w:left="0" w:firstLine="0"/>
        <w:rPr>
          <w:sz w:val="20"/>
          <w:szCs w:val="20"/>
        </w:rPr>
      </w:pPr>
      <w:r w:rsidRPr="4D0B4BBD">
        <w:rPr>
          <w:sz w:val="20"/>
          <w:szCs w:val="20"/>
        </w:rPr>
        <w:t>Jönsson, A. (202</w:t>
      </w:r>
      <w:r w:rsidRPr="4D0B4BBD" w:rsidR="30DC8F39">
        <w:rPr>
          <w:sz w:val="20"/>
          <w:szCs w:val="20"/>
        </w:rPr>
        <w:t>3</w:t>
      </w:r>
      <w:r w:rsidRPr="4D0B4BBD">
        <w:rPr>
          <w:sz w:val="20"/>
          <w:szCs w:val="20"/>
        </w:rPr>
        <w:t xml:space="preserve">). </w:t>
      </w:r>
      <w:r w:rsidRPr="4D0B4BBD">
        <w:rPr>
          <w:i/>
          <w:iCs/>
          <w:sz w:val="20"/>
          <w:szCs w:val="20"/>
        </w:rPr>
        <w:t>Lärande bedömning</w:t>
      </w:r>
      <w:r w:rsidRPr="4D0B4BBD">
        <w:rPr>
          <w:sz w:val="20"/>
          <w:szCs w:val="20"/>
        </w:rPr>
        <w:t>. (4:e</w:t>
      </w:r>
      <w:r w:rsidRPr="4D0B4BBD" w:rsidR="0B15B28E">
        <w:rPr>
          <w:sz w:val="20"/>
          <w:szCs w:val="20"/>
        </w:rPr>
        <w:t>, 5:e</w:t>
      </w:r>
      <w:r w:rsidRPr="4D0B4BBD">
        <w:rPr>
          <w:sz w:val="20"/>
          <w:szCs w:val="20"/>
        </w:rPr>
        <w:t xml:space="preserve"> eller </w:t>
      </w:r>
      <w:r w:rsidRPr="4D0B4BBD" w:rsidR="7F5EDD28">
        <w:rPr>
          <w:sz w:val="20"/>
          <w:szCs w:val="20"/>
        </w:rPr>
        <w:t>6</w:t>
      </w:r>
      <w:r w:rsidRPr="4D0B4BBD">
        <w:rPr>
          <w:sz w:val="20"/>
          <w:szCs w:val="20"/>
        </w:rPr>
        <w:t xml:space="preserve">:e uppl.) Gleerups.  </w:t>
      </w:r>
    </w:p>
    <w:p w:rsidR="00EC75A0" w:rsidP="001A5CB5" w:rsidRDefault="00EC75A0" w14:paraId="2C5DEAF7" w14:textId="77777777">
      <w:pPr>
        <w:spacing w:before="120" w:line="240" w:lineRule="auto"/>
        <w:ind w:left="0" w:firstLine="0"/>
      </w:pPr>
      <w:r>
        <w:rPr>
          <w:sz w:val="20"/>
        </w:rPr>
        <w:t xml:space="preserve">*Klapp </w:t>
      </w:r>
      <w:proofErr w:type="spellStart"/>
      <w:r>
        <w:rPr>
          <w:sz w:val="20"/>
        </w:rPr>
        <w:t>Lekholm</w:t>
      </w:r>
      <w:proofErr w:type="spellEnd"/>
      <w:r>
        <w:rPr>
          <w:sz w:val="20"/>
        </w:rPr>
        <w:t xml:space="preserve">, A. (2010). Lärares betygsättningspraktik. I S. Eklund (red.), </w:t>
      </w:r>
      <w:r>
        <w:rPr>
          <w:i/>
          <w:sz w:val="20"/>
        </w:rPr>
        <w:t>Bedömning för lärande – en grund för ökat kunnande</w:t>
      </w:r>
      <w:r>
        <w:rPr>
          <w:sz w:val="20"/>
        </w:rPr>
        <w:t xml:space="preserve">, (s. </w:t>
      </w:r>
      <w:proofErr w:type="gramStart"/>
      <w:r>
        <w:rPr>
          <w:sz w:val="20"/>
        </w:rPr>
        <w:t>21-29</w:t>
      </w:r>
      <w:proofErr w:type="gramEnd"/>
      <w:r>
        <w:rPr>
          <w:sz w:val="20"/>
        </w:rPr>
        <w:t xml:space="preserve">). Stiftelsen SAF. </w:t>
      </w:r>
    </w:p>
    <w:p w:rsidR="00EC75A0" w:rsidP="001A5CB5" w:rsidRDefault="00EC75A0" w14:paraId="23170686" w14:textId="77777777">
      <w:pPr>
        <w:spacing w:before="120" w:after="28" w:line="240" w:lineRule="auto"/>
        <w:ind w:left="0" w:firstLine="0"/>
      </w:pPr>
      <w:r>
        <w:rPr>
          <w:sz w:val="20"/>
        </w:rPr>
        <w:t xml:space="preserve">Filmer om bedömning (se litteraturlistan). </w:t>
      </w:r>
    </w:p>
    <w:p w:rsidR="00EC75A0" w:rsidP="001A5CB5" w:rsidRDefault="00EC75A0" w14:paraId="45621AB8" w14:textId="77777777">
      <w:pPr>
        <w:spacing w:after="0" w:line="259" w:lineRule="auto"/>
        <w:ind w:left="0" w:firstLine="0"/>
      </w:pPr>
      <w:r>
        <w:t xml:space="preserve"> </w:t>
      </w:r>
    </w:p>
    <w:p w:rsidRPr="006E2239" w:rsidR="00EC75A0" w:rsidP="001A5CB5" w:rsidRDefault="00EC75A0" w14:paraId="5FA7EF17" w14:textId="77777777">
      <w:pPr>
        <w:ind w:left="0" w:firstLine="0"/>
        <w:rPr>
          <w:b/>
          <w:bCs/>
        </w:rPr>
      </w:pPr>
      <w:r w:rsidRPr="006E2239">
        <w:rPr>
          <w:b/>
          <w:bCs/>
        </w:rPr>
        <w:t xml:space="preserve">Uppgift </w:t>
      </w:r>
    </w:p>
    <w:p w:rsidR="0005318C" w:rsidP="0005318C" w:rsidRDefault="0005318C" w14:paraId="64CB7104" w14:textId="77777777">
      <w:pPr>
        <w:ind w:left="0" w:firstLine="0"/>
      </w:pPr>
      <w:r>
        <w:t xml:space="preserve">Förbered dig genom att läsa texterna Rättviseproblem vid betygssättning i </w:t>
      </w:r>
      <w:proofErr w:type="spellStart"/>
      <w:r>
        <w:t>Colnerud</w:t>
      </w:r>
      <w:proofErr w:type="spellEnd"/>
      <w:r>
        <w:t xml:space="preserve">, G. (2017) </w:t>
      </w:r>
      <w:r>
        <w:rPr>
          <w:i/>
        </w:rPr>
        <w:t>Läraryrkets etik och värdepedagogiska praktik</w:t>
      </w:r>
      <w:r>
        <w:t xml:space="preserve"> och/eller </w:t>
      </w:r>
      <w:proofErr w:type="spellStart"/>
      <w:r>
        <w:t>Hirsh</w:t>
      </w:r>
      <w:proofErr w:type="spellEnd"/>
      <w:r>
        <w:t xml:space="preserve">, Å. (2016). </w:t>
      </w:r>
      <w:r>
        <w:rPr>
          <w:i/>
        </w:rPr>
        <w:t>Skolans dokumentation ur ett pedagogiskt och juridiskt perspektiv</w:t>
      </w:r>
      <w:r>
        <w:t xml:space="preserve"> och i övrigt relevant kurslitteratur i relation till det dilemma du valt.</w:t>
      </w:r>
    </w:p>
    <w:p w:rsidR="0005318C" w:rsidP="0005318C" w:rsidRDefault="0005318C" w14:paraId="1421FF4C" w14:textId="77777777">
      <w:pPr>
        <w:ind w:left="0" w:firstLine="0"/>
      </w:pPr>
    </w:p>
    <w:p w:rsidR="00EC75A0" w:rsidP="001A5CB5" w:rsidRDefault="00EC75A0" w14:paraId="488C34EC" w14:textId="4CBE28E4">
      <w:pPr>
        <w:ind w:left="0" w:firstLine="0"/>
      </w:pPr>
      <w:r>
        <w:t xml:space="preserve">Beskriv en konkret situation där en lärare ställs inför ett bedömnings- eller betygssättningsrelaterat dilemma. Med dilemma menar vi här en situation där det finns argument för att å ena sidan handla si och å andra sidan handla så. I svenska akademins ordbok används orden knipa, klämma och kinkigt läge för att definiera ordet dilemma. </w:t>
      </w:r>
      <w:proofErr w:type="spellStart"/>
      <w:r>
        <w:t>Hirsh</w:t>
      </w:r>
      <w:proofErr w:type="spellEnd"/>
      <w:r>
        <w:t xml:space="preserve"> (2016, s. 34) beskriver ett dilemma som en situation där ”två delvis motsägelsefulla krav måste uppfyllas och inget kan väljas bort”. </w:t>
      </w:r>
    </w:p>
    <w:p w:rsidR="00EC75A0" w:rsidP="001A5CB5" w:rsidRDefault="00EC75A0" w14:paraId="45D72D55" w14:textId="77777777">
      <w:pPr>
        <w:spacing w:after="0" w:line="259" w:lineRule="auto"/>
        <w:ind w:left="0" w:firstLine="0"/>
      </w:pPr>
      <w:r>
        <w:t xml:space="preserve"> </w:t>
      </w:r>
    </w:p>
    <w:p w:rsidR="00EC75A0" w:rsidP="001A5CB5" w:rsidRDefault="00EC75A0" w14:paraId="6CBADDAD" w14:textId="178D6E4F">
      <w:pPr>
        <w:spacing w:after="0" w:line="259" w:lineRule="auto"/>
        <w:ind w:left="0" w:firstLine="0"/>
      </w:pPr>
    </w:p>
    <w:p w:rsidR="00EC75A0" w:rsidP="001A5CB5" w:rsidRDefault="00EC75A0" w14:paraId="57D718E7" w14:textId="7C8F37B6">
      <w:pPr>
        <w:ind w:left="0" w:firstLine="0"/>
      </w:pPr>
      <w:r>
        <w:t xml:space="preserve">Ha med en text med ditt dilemma </w:t>
      </w:r>
      <w:r w:rsidR="7F61497F">
        <w:t>(gärna utskrivet i 5 exemplar)</w:t>
      </w:r>
      <w:r>
        <w:t xml:space="preserve"> </w:t>
      </w:r>
      <w:r w:rsidR="3CBCB294">
        <w:t>till</w:t>
      </w:r>
      <w:r>
        <w:t xml:space="preserve"> </w:t>
      </w:r>
      <w:r w:rsidRPr="000F050B">
        <w:rPr>
          <w:color w:val="000000" w:themeColor="text1"/>
        </w:rPr>
        <w:t>seminarie</w:t>
      </w:r>
      <w:r w:rsidRPr="000F050B" w:rsidR="000F050B">
        <w:rPr>
          <w:color w:val="000000" w:themeColor="text1"/>
        </w:rPr>
        <w:t>t 4/10.</w:t>
      </w:r>
    </w:p>
    <w:p w:rsidR="00EC75A0" w:rsidP="001A5CB5" w:rsidRDefault="00EC75A0" w14:paraId="71E334D9" w14:textId="774BC09A">
      <w:pPr>
        <w:ind w:left="0" w:firstLine="0"/>
      </w:pPr>
      <w:r>
        <w:t xml:space="preserve">Omfattning: </w:t>
      </w:r>
      <w:r w:rsidRPr="0005318C">
        <w:rPr>
          <w:color w:val="000000" w:themeColor="text1"/>
        </w:rPr>
        <w:t xml:space="preserve">max 250 ord. </w:t>
      </w:r>
    </w:p>
    <w:p w:rsidR="00EC75A0" w:rsidP="001A5CB5" w:rsidRDefault="00EC75A0" w14:paraId="346F6E5B" w14:textId="77777777">
      <w:pPr>
        <w:spacing w:after="0" w:line="259" w:lineRule="auto"/>
        <w:ind w:left="0" w:firstLine="0"/>
      </w:pPr>
      <w:r>
        <w:t xml:space="preserve"> </w:t>
      </w:r>
    </w:p>
    <w:p w:rsidR="00EC75A0" w:rsidP="001A5CB5" w:rsidRDefault="00EC75A0" w14:paraId="31E966E9" w14:textId="77777777">
      <w:pPr>
        <w:spacing w:after="0" w:line="259" w:lineRule="auto"/>
        <w:ind w:left="0" w:firstLine="0"/>
      </w:pPr>
      <w:r>
        <w:t xml:space="preserve"> </w:t>
      </w:r>
    </w:p>
    <w:p w:rsidR="00EC75A0" w:rsidP="001A5CB5" w:rsidRDefault="00EC75A0" w14:paraId="621DC7EB" w14:textId="77777777">
      <w:pPr>
        <w:pStyle w:val="Rubrik2"/>
        <w:ind w:left="0" w:firstLine="0"/>
      </w:pPr>
      <w:bookmarkStart w:name="_Toc111678494" w:id="46"/>
      <w:bookmarkStart w:name="_Toc138075459" w:id="47"/>
      <w:r>
        <w:t>Kursuppgift 6. Ge formativ återkoppling på medstudents examinationsuppgift.</w:t>
      </w:r>
      <w:bookmarkEnd w:id="46"/>
      <w:bookmarkEnd w:id="47"/>
      <w:r>
        <w:t xml:space="preserve"> </w:t>
      </w:r>
    </w:p>
    <w:p w:rsidR="00EC75A0" w:rsidP="001A5CB5" w:rsidRDefault="00EC75A0" w14:paraId="2B8B62F5" w14:textId="77777777">
      <w:pPr>
        <w:spacing w:after="0" w:line="259" w:lineRule="auto"/>
        <w:ind w:left="0" w:firstLine="0"/>
      </w:pPr>
      <w:r>
        <w:t xml:space="preserve"> </w:t>
      </w:r>
    </w:p>
    <w:p w:rsidR="00EC75A0" w:rsidP="001A5CB5" w:rsidRDefault="00EC75A0" w14:paraId="1D6009A7" w14:textId="77777777">
      <w:pPr>
        <w:pStyle w:val="Rubrik5"/>
        <w:ind w:left="0" w:firstLine="0"/>
      </w:pPr>
      <w:r>
        <w:t xml:space="preserve">Syfte </w:t>
      </w:r>
    </w:p>
    <w:p w:rsidR="00EC75A0" w:rsidP="001A5CB5" w:rsidRDefault="00EC75A0" w14:paraId="085F0B70" w14:textId="77777777">
      <w:pPr>
        <w:ind w:left="0" w:firstLine="0"/>
      </w:pPr>
      <w:r>
        <w:t>Att få egen erfarenhet av att ge, ta och bearbeta formativ återkoppling från medstudent.</w:t>
      </w:r>
      <w:r>
        <w:rPr>
          <w:i/>
        </w:rPr>
        <w:t xml:space="preserve"> </w:t>
      </w:r>
    </w:p>
    <w:p w:rsidR="00EC75A0" w:rsidP="001A5CB5" w:rsidRDefault="00EC75A0" w14:paraId="41466AE7" w14:textId="77777777">
      <w:pPr>
        <w:spacing w:after="0" w:line="259" w:lineRule="auto"/>
        <w:ind w:left="0" w:firstLine="0"/>
      </w:pPr>
      <w:r>
        <w:rPr>
          <w:i/>
        </w:rPr>
        <w:t xml:space="preserve"> </w:t>
      </w:r>
    </w:p>
    <w:p w:rsidR="00EC75A0" w:rsidP="001A5CB5" w:rsidRDefault="00EC75A0" w14:paraId="458007FE" w14:textId="77777777">
      <w:pPr>
        <w:pStyle w:val="Rubrik5"/>
        <w:ind w:left="0" w:firstLine="0"/>
      </w:pPr>
      <w:r>
        <w:t xml:space="preserve">Litteratur </w:t>
      </w:r>
    </w:p>
    <w:p w:rsidRPr="00A5455F" w:rsidR="00EC75A0" w:rsidP="001A5CB5" w:rsidRDefault="00EC75A0" w14:paraId="5BBF8093" w14:textId="77777777">
      <w:pPr>
        <w:spacing w:before="120" w:after="31" w:line="240" w:lineRule="auto"/>
        <w:ind w:left="0" w:firstLine="0"/>
        <w:rPr>
          <w:sz w:val="20"/>
        </w:rPr>
      </w:pPr>
      <w:r w:rsidRPr="00017C65">
        <w:rPr>
          <w:sz w:val="20"/>
        </w:rPr>
        <w:t xml:space="preserve">Erickson, G. &amp; Gustafsson, J-E (2020). </w:t>
      </w:r>
      <w:r>
        <w:rPr>
          <w:sz w:val="20"/>
        </w:rPr>
        <w:t xml:space="preserve">Om bedömningens dubbla funktion – för lärande och likvärdighet. Ingår i U. Lundgren, R. Säljö och C. Liberg (red.), </w:t>
      </w:r>
      <w:r>
        <w:rPr>
          <w:i/>
          <w:sz w:val="20"/>
        </w:rPr>
        <w:t>Lärande, skola, bildning: Grundbok för lärare.</w:t>
      </w:r>
      <w:r>
        <w:rPr>
          <w:sz w:val="20"/>
        </w:rPr>
        <w:t xml:space="preserve"> Natur &amp; Kultur.  </w:t>
      </w:r>
    </w:p>
    <w:p w:rsidRPr="00BD7577" w:rsidR="00EC75A0" w:rsidP="00BD7577" w:rsidRDefault="43471AEB" w14:paraId="70024DD4" w14:textId="321A607C">
      <w:pPr>
        <w:spacing w:before="120" w:line="240" w:lineRule="auto"/>
        <w:ind w:left="0" w:firstLine="0"/>
        <w:rPr>
          <w:sz w:val="20"/>
          <w:szCs w:val="20"/>
        </w:rPr>
      </w:pPr>
      <w:r w:rsidRPr="4D0B4BBD">
        <w:rPr>
          <w:sz w:val="20"/>
          <w:szCs w:val="20"/>
        </w:rPr>
        <w:t>Jönsson, A. (202</w:t>
      </w:r>
      <w:r w:rsidRPr="4D0B4BBD" w:rsidR="0AAC8F04">
        <w:rPr>
          <w:sz w:val="20"/>
          <w:szCs w:val="20"/>
        </w:rPr>
        <w:t>3</w:t>
      </w:r>
      <w:r w:rsidRPr="4D0B4BBD">
        <w:rPr>
          <w:sz w:val="20"/>
          <w:szCs w:val="20"/>
        </w:rPr>
        <w:t xml:space="preserve">). </w:t>
      </w:r>
      <w:r w:rsidRPr="4D0B4BBD">
        <w:rPr>
          <w:i/>
          <w:iCs/>
          <w:sz w:val="20"/>
          <w:szCs w:val="20"/>
        </w:rPr>
        <w:t>Lärande bedömning</w:t>
      </w:r>
      <w:r w:rsidRPr="4D0B4BBD">
        <w:rPr>
          <w:sz w:val="20"/>
          <w:szCs w:val="20"/>
        </w:rPr>
        <w:t xml:space="preserve"> (4:e</w:t>
      </w:r>
      <w:r w:rsidRPr="4D0B4BBD" w:rsidR="2E7C4B61">
        <w:rPr>
          <w:sz w:val="20"/>
          <w:szCs w:val="20"/>
        </w:rPr>
        <w:t>, 5:e</w:t>
      </w:r>
      <w:r w:rsidRPr="4D0B4BBD">
        <w:rPr>
          <w:sz w:val="20"/>
          <w:szCs w:val="20"/>
        </w:rPr>
        <w:t xml:space="preserve"> eller </w:t>
      </w:r>
      <w:r w:rsidRPr="4D0B4BBD" w:rsidR="77665FF5">
        <w:rPr>
          <w:sz w:val="20"/>
          <w:szCs w:val="20"/>
        </w:rPr>
        <w:t>6</w:t>
      </w:r>
      <w:r w:rsidRPr="4D0B4BBD">
        <w:rPr>
          <w:sz w:val="20"/>
          <w:szCs w:val="20"/>
        </w:rPr>
        <w:t xml:space="preserve">:e uppl.). Gleerups.  </w:t>
      </w:r>
    </w:p>
    <w:p w:rsidRPr="00131107" w:rsidR="00BD7577" w:rsidP="00131107" w:rsidRDefault="00131107" w14:paraId="01FEFAD4" w14:textId="22F1C2F4">
      <w:pPr>
        <w:spacing w:before="120" w:line="240" w:lineRule="auto"/>
        <w:ind w:left="0" w:firstLine="0"/>
        <w:rPr>
          <w:sz w:val="20"/>
          <w:szCs w:val="20"/>
        </w:rPr>
      </w:pPr>
      <w:r w:rsidRPr="00131107">
        <w:rPr>
          <w:sz w:val="20"/>
          <w:szCs w:val="20"/>
        </w:rPr>
        <w:t>*Grönlund, A. (2023). Formativ återkoppling – utveckla undervisningen och stötta elevernas kunskapsutveckling. Skolverket.</w:t>
      </w:r>
    </w:p>
    <w:p w:rsidRPr="00BD7577" w:rsidR="00BD7577" w:rsidP="00BD7577" w:rsidRDefault="00BD7577" w14:paraId="583C37C3" w14:textId="77777777">
      <w:pPr>
        <w:spacing w:before="120" w:line="240" w:lineRule="auto"/>
        <w:ind w:left="0" w:firstLine="0"/>
        <w:rPr>
          <w:sz w:val="20"/>
          <w:szCs w:val="20"/>
        </w:rPr>
      </w:pPr>
      <w:r w:rsidRPr="00BD7577">
        <w:rPr>
          <w:sz w:val="20"/>
          <w:szCs w:val="20"/>
        </w:rPr>
        <w:t xml:space="preserve">*Wikström, C. (2013). </w:t>
      </w:r>
      <w:r w:rsidRPr="00BD7577">
        <w:rPr>
          <w:i/>
          <w:iCs/>
          <w:sz w:val="20"/>
          <w:szCs w:val="20"/>
        </w:rPr>
        <w:t>Konsten att göra bra prov. Vad lärare behöver veta om kunskapsmätning</w:t>
      </w:r>
      <w:r w:rsidRPr="00BD7577">
        <w:rPr>
          <w:sz w:val="20"/>
          <w:szCs w:val="20"/>
        </w:rPr>
        <w:t>. Natur &amp; Kultur. Kapitel 7, Frågekonstruktion.</w:t>
      </w:r>
    </w:p>
    <w:p w:rsidRPr="008B16CC" w:rsidR="008B16CC" w:rsidP="001A5CB5" w:rsidRDefault="008B16CC" w14:paraId="4CA3C2E7" w14:textId="77777777">
      <w:pPr>
        <w:spacing w:after="0" w:line="259" w:lineRule="auto"/>
        <w:ind w:left="0" w:firstLine="0"/>
        <w:rPr>
          <w:sz w:val="20"/>
          <w:szCs w:val="20"/>
        </w:rPr>
      </w:pPr>
    </w:p>
    <w:p w:rsidR="00EC75A0" w:rsidP="001A5CB5" w:rsidRDefault="00EC75A0" w14:paraId="2370A98A" w14:textId="06EE9A8A">
      <w:pPr>
        <w:ind w:left="0" w:firstLine="0"/>
      </w:pPr>
      <w:r>
        <w:t xml:space="preserve">Den </w:t>
      </w:r>
      <w:r w:rsidRPr="000F050B" w:rsidR="000F050B">
        <w:rPr>
          <w:color w:val="000000" w:themeColor="text1"/>
        </w:rPr>
        <w:t>26 oktober</w:t>
      </w:r>
      <w:r w:rsidRPr="000F050B" w:rsidR="006E4EEB">
        <w:rPr>
          <w:color w:val="000000" w:themeColor="text1"/>
        </w:rPr>
        <w:t xml:space="preserve"> </w:t>
      </w:r>
      <w:r>
        <w:t>ska ni lämna in Skriftlig examination, STN2 (instruktionen framgår på sid. 17).</w:t>
      </w:r>
      <w:r>
        <w:rPr>
          <w:i/>
        </w:rPr>
        <w:t xml:space="preserve"> </w:t>
      </w:r>
      <w:r>
        <w:t>Den består</w:t>
      </w:r>
      <w:r>
        <w:rPr>
          <w:i/>
        </w:rPr>
        <w:t xml:space="preserve"> </w:t>
      </w:r>
      <w:r>
        <w:t>av</w:t>
      </w:r>
      <w:r>
        <w:rPr>
          <w:i/>
        </w:rPr>
        <w:t xml:space="preserve"> </w:t>
      </w:r>
      <w:r>
        <w:t>att skriva en reflektionstext kopplad till det bedömningsinstrument ni har redovisat i det ämnesdidaktiska seminariet (MRE1). Kursuppgift 6 innebär att ge återkoppling på två medstudenters utkast på examinationsuppgiften i så god tid att de hinner dra nytta av återkopplingen inför den slutliga inlämningen.</w:t>
      </w:r>
    </w:p>
    <w:p w:rsidR="00EC75A0" w:rsidP="001A5CB5" w:rsidRDefault="00EC75A0" w14:paraId="3424DFC9" w14:textId="77777777">
      <w:pPr>
        <w:spacing w:after="0" w:line="259" w:lineRule="auto"/>
        <w:ind w:left="0" w:firstLine="0"/>
      </w:pPr>
      <w:r>
        <w:t xml:space="preserve"> </w:t>
      </w:r>
    </w:p>
    <w:p w:rsidRPr="006E2239" w:rsidR="00EC75A0" w:rsidP="001A5CB5" w:rsidRDefault="00EC75A0" w14:paraId="05A9F4E5" w14:textId="446AFAE2">
      <w:pPr>
        <w:ind w:left="0" w:firstLine="0"/>
        <w:rPr>
          <w:b/>
          <w:bCs/>
        </w:rPr>
      </w:pPr>
      <w:r w:rsidRPr="006E2239">
        <w:rPr>
          <w:b/>
          <w:bCs/>
        </w:rPr>
        <w:t xml:space="preserve">Upplägg </w:t>
      </w:r>
    </w:p>
    <w:p w:rsidR="00EC75A0" w:rsidP="001A5CB5" w:rsidRDefault="00EC75A0" w14:paraId="6424A49E" w14:textId="67897209">
      <w:pPr>
        <w:ind w:left="0" w:firstLine="0"/>
      </w:pPr>
      <w:r>
        <w:t xml:space="preserve">Skapa en mapp i mappen ”STN2 för KU6” under Samarbetsytan i Grupprummet. Döp mappen till ditt </w:t>
      </w:r>
      <w:proofErr w:type="spellStart"/>
      <w:r>
        <w:t>namn+ämne</w:t>
      </w:r>
      <w:proofErr w:type="spellEnd"/>
      <w:r>
        <w:t xml:space="preserve">. </w:t>
      </w:r>
      <w:r w:rsidRPr="00FC3020">
        <w:rPr>
          <w:u w:val="single"/>
        </w:rPr>
        <w:t>Senast</w:t>
      </w:r>
      <w:r>
        <w:t xml:space="preserve"> </w:t>
      </w:r>
      <w:r w:rsidR="00385B82">
        <w:rPr>
          <w:color w:val="000000" w:themeColor="text1"/>
        </w:rPr>
        <w:t>11/10</w:t>
      </w:r>
      <w:r w:rsidRPr="00F77E37">
        <w:rPr>
          <w:color w:val="000000" w:themeColor="text1"/>
        </w:rPr>
        <w:t xml:space="preserve"> </w:t>
      </w:r>
      <w:r>
        <w:t xml:space="preserve">lägger du ditt utkast till STN2 med MRE1 som bilaga i din mapp. </w:t>
      </w:r>
      <w:r w:rsidR="00464F31">
        <w:t xml:space="preserve">Med bilaga menas att du klistrar in </w:t>
      </w:r>
      <w:proofErr w:type="spellStart"/>
      <w:r w:rsidR="00464F31">
        <w:t>MRE</w:t>
      </w:r>
      <w:proofErr w:type="spellEnd"/>
      <w:r w:rsidR="00464F31">
        <w:t xml:space="preserve"> i slutet av texten och sedan lämnar in </w:t>
      </w:r>
      <w:r w:rsidR="006B4280">
        <w:t>hela texten i en fil.</w:t>
      </w:r>
    </w:p>
    <w:p w:rsidR="00EC75A0" w:rsidP="001A5CB5" w:rsidRDefault="00EC75A0" w14:paraId="6CCC40C6" w14:textId="77777777">
      <w:pPr>
        <w:ind w:left="0" w:firstLine="0"/>
      </w:pPr>
    </w:p>
    <w:p w:rsidR="00EC75A0" w:rsidP="001A5CB5" w:rsidRDefault="001C4B37" w14:paraId="72DDE409" w14:textId="3F28453A">
      <w:pPr>
        <w:ind w:left="0" w:firstLine="0"/>
      </w:pPr>
      <w:r w:rsidRPr="001C4B37">
        <w:rPr>
          <w:color w:val="000000" w:themeColor="text1"/>
        </w:rPr>
        <w:t xml:space="preserve">Torsdag </w:t>
      </w:r>
      <w:r w:rsidR="00385B82">
        <w:rPr>
          <w:color w:val="000000" w:themeColor="text1"/>
        </w:rPr>
        <w:t xml:space="preserve">12/10 </w:t>
      </w:r>
      <w:r w:rsidR="00EC75A0">
        <w:t xml:space="preserve">publiceras information om vem som ska ge återkoppling till vem under Samarbetsytan i Grupprummet i </w:t>
      </w:r>
      <w:proofErr w:type="spellStart"/>
      <w:r w:rsidR="00EC75A0">
        <w:t>LIsam</w:t>
      </w:r>
      <w:proofErr w:type="spellEnd"/>
      <w:r w:rsidR="00EC75A0">
        <w:t xml:space="preserve">. Listan är baserad på de texter som </w:t>
      </w:r>
      <w:r w:rsidRPr="001C4B37" w:rsidR="00EC75A0">
        <w:rPr>
          <w:color w:val="000000" w:themeColor="text1"/>
        </w:rPr>
        <w:t>lämnats</w:t>
      </w:r>
      <w:r w:rsidR="006B4280">
        <w:rPr>
          <w:color w:val="000000" w:themeColor="text1"/>
        </w:rPr>
        <w:t xml:space="preserve"> in dagen före.</w:t>
      </w:r>
    </w:p>
    <w:p w:rsidR="00EC75A0" w:rsidP="001A5CB5" w:rsidRDefault="00EC75A0" w14:paraId="45823411" w14:textId="77777777">
      <w:pPr>
        <w:ind w:left="0" w:firstLine="0"/>
      </w:pPr>
    </w:p>
    <w:p w:rsidR="00EC75A0" w:rsidP="001A5CB5" w:rsidRDefault="00EC75A0" w14:paraId="2F144153" w14:textId="50A31ED9">
      <w:pPr>
        <w:ind w:left="0" w:firstLine="0"/>
      </w:pPr>
      <w:r>
        <w:t xml:space="preserve">Du har </w:t>
      </w:r>
      <w:r w:rsidR="00385B82">
        <w:t>6 dagar</w:t>
      </w:r>
      <w:r>
        <w:t xml:space="preserve"> på dig att läsa och återkoppla på två andra studenters texter. Instruktion för kamratåterkoppling finns under K</w:t>
      </w:r>
      <w:r w:rsidR="00FD0C7A">
        <w:t>ursdokument.</w:t>
      </w:r>
    </w:p>
    <w:p w:rsidR="00EC75A0" w:rsidP="001A5CB5" w:rsidRDefault="00EC75A0" w14:paraId="371ADC21" w14:textId="77777777">
      <w:pPr>
        <w:ind w:left="0" w:firstLine="0"/>
      </w:pPr>
    </w:p>
    <w:p w:rsidR="00EC75A0" w:rsidP="001A5CB5" w:rsidRDefault="00EC75A0" w14:paraId="1C7BA2B3" w14:textId="60288538">
      <w:pPr>
        <w:ind w:left="0" w:firstLine="0"/>
      </w:pPr>
      <w:r>
        <w:t xml:space="preserve">Din återkoppling till medstudenter läggs i deras respektive mappar under Samarbetsytan i Grupprummet i </w:t>
      </w:r>
      <w:proofErr w:type="spellStart"/>
      <w:r w:rsidRPr="00CD143B">
        <w:rPr>
          <w:color w:val="000000" w:themeColor="text1"/>
        </w:rPr>
        <w:t>Lisam</w:t>
      </w:r>
      <w:proofErr w:type="spellEnd"/>
      <w:r w:rsidR="0085797F">
        <w:rPr>
          <w:color w:val="000000" w:themeColor="text1"/>
        </w:rPr>
        <w:t xml:space="preserve"> senast 18/10.</w:t>
      </w:r>
      <w:r w:rsidRPr="00CD143B">
        <w:rPr>
          <w:color w:val="000000" w:themeColor="text1"/>
        </w:rPr>
        <w:t xml:space="preserve"> </w:t>
      </w:r>
      <w:r>
        <w:t xml:space="preserve">Då får du också återkoppling från två medstudenter. </w:t>
      </w:r>
    </w:p>
    <w:p w:rsidR="00EC75A0" w:rsidP="001A5CB5" w:rsidRDefault="00EC75A0" w14:paraId="4E1D7628" w14:textId="77777777">
      <w:pPr>
        <w:spacing w:after="0" w:line="259" w:lineRule="auto"/>
        <w:ind w:left="0" w:firstLine="0"/>
      </w:pPr>
    </w:p>
    <w:p w:rsidR="00EC75A0" w:rsidP="00C866CB" w:rsidRDefault="00EC75A0" w14:paraId="5DE1198F" w14:textId="7E93FDE9">
      <w:pPr>
        <w:ind w:left="0" w:firstLine="0"/>
      </w:pPr>
      <w:r>
        <w:t xml:space="preserve">Examinationsuppgiften STN2 inlämnas i Inlämningar på </w:t>
      </w:r>
      <w:proofErr w:type="spellStart"/>
      <w:r>
        <w:t>Lisam</w:t>
      </w:r>
      <w:proofErr w:type="spellEnd"/>
      <w:r>
        <w:t xml:space="preserve"> </w:t>
      </w:r>
      <w:r w:rsidR="0085797F">
        <w:t>senast 26/10.</w:t>
      </w:r>
    </w:p>
    <w:p w:rsidR="00EC75A0" w:rsidP="001A5CB5" w:rsidRDefault="00EC75A0" w14:paraId="1F9E70B9" w14:textId="77777777">
      <w:pPr>
        <w:spacing w:after="19" w:line="259" w:lineRule="auto"/>
        <w:ind w:left="0" w:firstLine="0"/>
      </w:pPr>
      <w:r>
        <w:t xml:space="preserve"> </w:t>
      </w:r>
    </w:p>
    <w:p w:rsidR="00EC75A0" w:rsidP="001A5CB5" w:rsidRDefault="00EC75A0" w14:paraId="1C5720A8" w14:textId="77777777">
      <w:pPr>
        <w:pStyle w:val="Rubrik1"/>
        <w:ind w:left="0" w:firstLine="0"/>
      </w:pPr>
      <w:bookmarkStart w:name="_Toc111678495" w:id="48"/>
      <w:bookmarkStart w:name="_Toc138075460" w:id="49"/>
      <w:r>
        <w:t>Föreläsningar</w:t>
      </w:r>
      <w:bookmarkEnd w:id="48"/>
      <w:bookmarkEnd w:id="49"/>
      <w:r>
        <w:t xml:space="preserve"> </w:t>
      </w:r>
    </w:p>
    <w:tbl>
      <w:tblPr>
        <w:tblStyle w:val="Tabellrutnt1"/>
        <w:tblW w:w="6290" w:type="dxa"/>
        <w:tblInd w:w="0" w:type="dxa"/>
        <w:tblLook w:val="04A0" w:firstRow="1" w:lastRow="0" w:firstColumn="1" w:lastColumn="0" w:noHBand="0" w:noVBand="1"/>
      </w:tblPr>
      <w:tblGrid>
        <w:gridCol w:w="2608"/>
        <w:gridCol w:w="3682"/>
      </w:tblGrid>
      <w:tr w:rsidRPr="00B85ADA" w:rsidR="00B85ADA" w:rsidTr="00E14C27" w14:paraId="73FA5AEF" w14:textId="77777777">
        <w:trPr>
          <w:trHeight w:val="331"/>
        </w:trPr>
        <w:tc>
          <w:tcPr>
            <w:tcW w:w="2608" w:type="dxa"/>
            <w:tcBorders>
              <w:top w:val="nil"/>
              <w:left w:val="nil"/>
              <w:bottom w:val="nil"/>
              <w:right w:val="nil"/>
            </w:tcBorders>
          </w:tcPr>
          <w:p w:rsidR="00FD0C7A" w:rsidP="001A5CB5" w:rsidRDefault="001B7174" w14:paraId="09200B8A" w14:textId="6D3ADBA8">
            <w:pPr>
              <w:spacing w:after="0" w:line="259" w:lineRule="auto"/>
              <w:ind w:left="0" w:firstLine="0"/>
            </w:pPr>
            <w:r>
              <w:t>Elisabeth Eriksson</w:t>
            </w:r>
          </w:p>
        </w:tc>
        <w:tc>
          <w:tcPr>
            <w:tcW w:w="3682" w:type="dxa"/>
            <w:tcBorders>
              <w:top w:val="nil"/>
              <w:left w:val="nil"/>
              <w:bottom w:val="nil"/>
              <w:right w:val="nil"/>
            </w:tcBorders>
          </w:tcPr>
          <w:p w:rsidRPr="00B85ADA" w:rsidR="00FD0C7A" w:rsidP="001A5CB5" w:rsidRDefault="00B85ADA" w14:paraId="2D676E2C" w14:textId="29CD038E">
            <w:pPr>
              <w:spacing w:after="0" w:line="259" w:lineRule="auto"/>
              <w:ind w:left="0" w:firstLine="0"/>
              <w:rPr>
                <w:i/>
                <w:color w:val="000000" w:themeColor="text1"/>
              </w:rPr>
            </w:pPr>
            <w:r w:rsidRPr="00B85ADA">
              <w:rPr>
                <w:i/>
                <w:color w:val="000000" w:themeColor="text1"/>
              </w:rPr>
              <w:t>Bedömning – historik, centrala begrepp och bedömningsformer</w:t>
            </w:r>
            <w:r w:rsidR="004A2B9B">
              <w:rPr>
                <w:i/>
                <w:color w:val="000000" w:themeColor="text1"/>
              </w:rPr>
              <w:t xml:space="preserve"> (Video)</w:t>
            </w:r>
          </w:p>
        </w:tc>
      </w:tr>
      <w:tr w:rsidR="00EC75A0" w:rsidTr="00E14C27" w14:paraId="79531DC3" w14:textId="77777777">
        <w:trPr>
          <w:trHeight w:val="331"/>
        </w:trPr>
        <w:tc>
          <w:tcPr>
            <w:tcW w:w="2608" w:type="dxa"/>
            <w:tcBorders>
              <w:top w:val="nil"/>
              <w:left w:val="nil"/>
              <w:bottom w:val="nil"/>
              <w:right w:val="nil"/>
            </w:tcBorders>
          </w:tcPr>
          <w:p w:rsidR="00EC75A0" w:rsidP="001A5CB5" w:rsidRDefault="00EC75A0" w14:paraId="558C9064" w14:textId="7A213A10">
            <w:pPr>
              <w:spacing w:after="0" w:line="259" w:lineRule="auto"/>
              <w:ind w:left="0" w:firstLine="0"/>
            </w:pPr>
            <w:r>
              <w:t>Fredrik Alm</w:t>
            </w:r>
          </w:p>
        </w:tc>
        <w:tc>
          <w:tcPr>
            <w:tcW w:w="3682" w:type="dxa"/>
            <w:tcBorders>
              <w:top w:val="nil"/>
              <w:left w:val="nil"/>
              <w:bottom w:val="nil"/>
              <w:right w:val="nil"/>
            </w:tcBorders>
          </w:tcPr>
          <w:p w:rsidR="00EC75A0" w:rsidP="001A5CB5" w:rsidRDefault="00EC75A0" w14:paraId="0C8C317C" w14:textId="77777777">
            <w:pPr>
              <w:spacing w:after="0" w:line="259" w:lineRule="auto"/>
              <w:ind w:left="0" w:firstLine="0"/>
            </w:pPr>
            <w:r>
              <w:rPr>
                <w:i/>
              </w:rPr>
              <w:t xml:space="preserve">Omdömen och betyg </w:t>
            </w:r>
          </w:p>
        </w:tc>
      </w:tr>
      <w:tr w:rsidR="00EC75A0" w:rsidTr="00E14C27" w14:paraId="0DD9CD86" w14:textId="77777777">
        <w:trPr>
          <w:trHeight w:val="396"/>
        </w:trPr>
        <w:tc>
          <w:tcPr>
            <w:tcW w:w="2608" w:type="dxa"/>
            <w:tcBorders>
              <w:top w:val="nil"/>
              <w:left w:val="nil"/>
              <w:bottom w:val="nil"/>
              <w:right w:val="nil"/>
            </w:tcBorders>
          </w:tcPr>
          <w:p w:rsidR="00EC75A0" w:rsidP="001A5CB5" w:rsidRDefault="00EC75A0" w14:paraId="04A9B921" w14:textId="77777777">
            <w:pPr>
              <w:spacing w:after="0" w:line="259" w:lineRule="auto"/>
              <w:ind w:left="0" w:firstLine="0"/>
            </w:pPr>
            <w:r>
              <w:t xml:space="preserve">Agneta Grönlund </w:t>
            </w:r>
            <w:r>
              <w:rPr>
                <w:rFonts w:ascii="Times New Roman" w:hAnsi="Times New Roman" w:eastAsia="Times New Roman" w:cs="Times New Roman"/>
              </w:rPr>
              <w:t xml:space="preserve"> </w:t>
            </w:r>
          </w:p>
        </w:tc>
        <w:tc>
          <w:tcPr>
            <w:tcW w:w="3682" w:type="dxa"/>
            <w:tcBorders>
              <w:top w:val="nil"/>
              <w:left w:val="nil"/>
              <w:bottom w:val="nil"/>
              <w:right w:val="nil"/>
            </w:tcBorders>
          </w:tcPr>
          <w:p w:rsidR="00EC75A0" w:rsidP="001A5CB5" w:rsidRDefault="00EC75A0" w14:paraId="7E2FE10E" w14:textId="77777777">
            <w:pPr>
              <w:spacing w:after="0" w:line="259" w:lineRule="auto"/>
              <w:ind w:left="0" w:firstLine="0"/>
            </w:pPr>
            <w:r>
              <w:rPr>
                <w:i/>
              </w:rPr>
              <w:t xml:space="preserve">Formativ bedömning </w:t>
            </w:r>
          </w:p>
        </w:tc>
      </w:tr>
      <w:tr w:rsidR="00EC75A0" w:rsidTr="00E14C27" w14:paraId="3C826741" w14:textId="77777777">
        <w:trPr>
          <w:trHeight w:val="395"/>
        </w:trPr>
        <w:tc>
          <w:tcPr>
            <w:tcW w:w="2608" w:type="dxa"/>
            <w:tcBorders>
              <w:top w:val="nil"/>
              <w:left w:val="nil"/>
              <w:bottom w:val="nil"/>
              <w:right w:val="nil"/>
            </w:tcBorders>
          </w:tcPr>
          <w:p w:rsidR="00EC75A0" w:rsidP="001A5CB5" w:rsidRDefault="00EC75A0" w14:paraId="3A2AC743" w14:textId="77777777">
            <w:pPr>
              <w:spacing w:after="0" w:line="259" w:lineRule="auto"/>
              <w:ind w:left="0" w:firstLine="0"/>
              <w:rPr>
                <w:i/>
              </w:rPr>
            </w:pPr>
            <w:r>
              <w:t xml:space="preserve">Tobias Jansson </w:t>
            </w:r>
            <w:r>
              <w:rPr>
                <w:i/>
              </w:rPr>
              <w:t xml:space="preserve"> </w:t>
            </w:r>
          </w:p>
          <w:p w:rsidR="00B34D34" w:rsidP="001A5CB5" w:rsidRDefault="00B34D34" w14:paraId="134D5769" w14:textId="77777777">
            <w:pPr>
              <w:spacing w:after="0" w:line="259" w:lineRule="auto"/>
              <w:ind w:left="0" w:firstLine="0"/>
            </w:pPr>
          </w:p>
          <w:p w:rsidR="00B34D34" w:rsidP="001A5CB5" w:rsidRDefault="00B34D34" w14:paraId="77AE55D5" w14:textId="316F6D56">
            <w:pPr>
              <w:spacing w:after="0" w:line="259" w:lineRule="auto"/>
              <w:ind w:left="0" w:firstLine="0"/>
            </w:pPr>
            <w:r>
              <w:t>Johan Forsell</w:t>
            </w:r>
          </w:p>
        </w:tc>
        <w:tc>
          <w:tcPr>
            <w:tcW w:w="3682" w:type="dxa"/>
            <w:tcBorders>
              <w:top w:val="nil"/>
              <w:left w:val="nil"/>
              <w:bottom w:val="nil"/>
              <w:right w:val="nil"/>
            </w:tcBorders>
          </w:tcPr>
          <w:p w:rsidR="00EC75A0" w:rsidP="001A5CB5" w:rsidRDefault="00EC75A0" w14:paraId="4FF75294" w14:textId="77777777">
            <w:pPr>
              <w:spacing w:after="0" w:line="259" w:lineRule="auto"/>
              <w:ind w:left="0" w:firstLine="0"/>
              <w:rPr>
                <w:i/>
              </w:rPr>
            </w:pPr>
            <w:r>
              <w:rPr>
                <w:i/>
              </w:rPr>
              <w:t xml:space="preserve">Konstruktion av bedömningsinstrument (Video) </w:t>
            </w:r>
          </w:p>
          <w:p w:rsidRPr="00B34D34" w:rsidR="00B34D34" w:rsidP="001A5CB5" w:rsidRDefault="00B34D34" w14:paraId="761FC982" w14:textId="14BF9F64">
            <w:pPr>
              <w:spacing w:after="0" w:line="259" w:lineRule="auto"/>
              <w:ind w:left="0" w:firstLine="0"/>
              <w:rPr>
                <w:i/>
                <w:iCs/>
              </w:rPr>
            </w:pPr>
            <w:r w:rsidRPr="00B34D34">
              <w:rPr>
                <w:i/>
                <w:iCs/>
              </w:rPr>
              <w:t>Bedömning av grupparbeten</w:t>
            </w:r>
            <w:r w:rsidRPr="00B34D34">
              <w:rPr>
                <w:i/>
                <w:iCs/>
                <w:sz w:val="20"/>
                <w:szCs w:val="20"/>
              </w:rPr>
              <w:t xml:space="preserve"> </w:t>
            </w:r>
          </w:p>
        </w:tc>
      </w:tr>
      <w:tr w:rsidR="00EC75A0" w:rsidTr="00E14C27" w14:paraId="15D6D3AA" w14:textId="77777777">
        <w:trPr>
          <w:trHeight w:val="396"/>
        </w:trPr>
        <w:tc>
          <w:tcPr>
            <w:tcW w:w="2608" w:type="dxa"/>
            <w:tcBorders>
              <w:top w:val="nil"/>
              <w:left w:val="nil"/>
              <w:bottom w:val="nil"/>
              <w:right w:val="nil"/>
            </w:tcBorders>
          </w:tcPr>
          <w:p w:rsidR="00EC75A0" w:rsidP="001A5CB5" w:rsidRDefault="009A4062" w14:paraId="71BFF929" w14:textId="70E6EC73">
            <w:pPr>
              <w:spacing w:after="0" w:line="259" w:lineRule="auto"/>
              <w:ind w:left="0" w:firstLine="0"/>
            </w:pPr>
            <w:r>
              <w:t>Vakant</w:t>
            </w:r>
          </w:p>
        </w:tc>
        <w:tc>
          <w:tcPr>
            <w:tcW w:w="3682" w:type="dxa"/>
            <w:tcBorders>
              <w:top w:val="nil"/>
              <w:left w:val="nil"/>
              <w:bottom w:val="nil"/>
              <w:right w:val="nil"/>
            </w:tcBorders>
          </w:tcPr>
          <w:p w:rsidR="00EC75A0" w:rsidP="001A5CB5" w:rsidRDefault="00EC75A0" w14:paraId="6CC67DD9" w14:textId="77777777">
            <w:pPr>
              <w:spacing w:after="0" w:line="259" w:lineRule="auto"/>
              <w:ind w:left="0" w:firstLine="0"/>
            </w:pPr>
            <w:r w:rsidRPr="0012007A">
              <w:rPr>
                <w:i/>
              </w:rPr>
              <w:t>Akademiskt skrivande</w:t>
            </w:r>
            <w:r>
              <w:rPr>
                <w:i/>
              </w:rPr>
              <w:t xml:space="preserve"> </w:t>
            </w:r>
          </w:p>
        </w:tc>
      </w:tr>
      <w:tr w:rsidR="00EC75A0" w:rsidTr="00E14C27" w14:paraId="301A0C72" w14:textId="77777777">
        <w:trPr>
          <w:trHeight w:val="334"/>
        </w:trPr>
        <w:tc>
          <w:tcPr>
            <w:tcW w:w="2608" w:type="dxa"/>
            <w:tcBorders>
              <w:top w:val="nil"/>
              <w:left w:val="nil"/>
              <w:bottom w:val="nil"/>
              <w:right w:val="nil"/>
            </w:tcBorders>
          </w:tcPr>
          <w:p w:rsidR="00EC75A0" w:rsidP="001A5CB5" w:rsidRDefault="00EC75A0" w14:paraId="6D82CE89" w14:textId="77777777">
            <w:pPr>
              <w:spacing w:after="0" w:line="259" w:lineRule="auto"/>
              <w:ind w:left="0" w:firstLine="0"/>
            </w:pPr>
            <w:r>
              <w:t>Örjan Dahlström</w:t>
            </w:r>
            <w:r>
              <w:rPr>
                <w:rFonts w:ascii="Times New Roman" w:hAnsi="Times New Roman" w:eastAsia="Times New Roman" w:cs="Times New Roman"/>
              </w:rPr>
              <w:t xml:space="preserve"> </w:t>
            </w:r>
          </w:p>
        </w:tc>
        <w:tc>
          <w:tcPr>
            <w:tcW w:w="3682" w:type="dxa"/>
            <w:tcBorders>
              <w:top w:val="nil"/>
              <w:left w:val="nil"/>
              <w:bottom w:val="nil"/>
              <w:right w:val="nil"/>
            </w:tcBorders>
          </w:tcPr>
          <w:p w:rsidR="00EC75A0" w:rsidP="001A5CB5" w:rsidRDefault="00EC75A0" w14:paraId="4E3A5D4C" w14:textId="77777777">
            <w:pPr>
              <w:spacing w:after="0" w:line="259" w:lineRule="auto"/>
              <w:ind w:left="0" w:firstLine="0"/>
            </w:pPr>
            <w:r>
              <w:rPr>
                <w:i/>
              </w:rPr>
              <w:t xml:space="preserve">Kvantitativ metod (Zoom) </w:t>
            </w:r>
          </w:p>
        </w:tc>
      </w:tr>
    </w:tbl>
    <w:p w:rsidR="00EC75A0" w:rsidP="001A5CB5" w:rsidRDefault="00EC75A0" w14:paraId="725C311A" w14:textId="77777777">
      <w:pPr>
        <w:spacing w:after="19" w:line="259" w:lineRule="auto"/>
        <w:ind w:left="0" w:firstLine="0"/>
      </w:pPr>
      <w:r>
        <w:t xml:space="preserve"> </w:t>
      </w:r>
    </w:p>
    <w:p w:rsidR="00EC75A0" w:rsidP="001A5CB5" w:rsidRDefault="00EC75A0" w14:paraId="55D49B6B" w14:textId="77777777">
      <w:pPr>
        <w:pStyle w:val="Rubrik1"/>
        <w:ind w:left="0" w:firstLine="0"/>
      </w:pPr>
      <w:bookmarkStart w:name="_Toc111678496" w:id="50"/>
      <w:bookmarkStart w:name="_Toc138075461" w:id="51"/>
      <w:r>
        <w:t>Seminarier</w:t>
      </w:r>
      <w:bookmarkEnd w:id="50"/>
      <w:bookmarkEnd w:id="51"/>
      <w:r>
        <w:t xml:space="preserve"> </w:t>
      </w:r>
    </w:p>
    <w:p w:rsidR="00EC75A0" w:rsidP="001A5CB5" w:rsidRDefault="00EC75A0" w14:paraId="585B4424" w14:textId="77777777">
      <w:pPr>
        <w:spacing w:after="0" w:line="259" w:lineRule="auto"/>
        <w:ind w:left="0" w:firstLine="0"/>
      </w:pPr>
      <w:r>
        <w:rPr>
          <w:i/>
        </w:rPr>
        <w:t xml:space="preserve"> </w:t>
      </w:r>
    </w:p>
    <w:p w:rsidRPr="009C4B56" w:rsidR="00EC75A0" w:rsidP="001A5CB5" w:rsidRDefault="00EC75A0" w14:paraId="405204FA" w14:textId="77777777">
      <w:pPr>
        <w:ind w:left="0" w:firstLine="0"/>
        <w:rPr>
          <w:i/>
          <w:iCs/>
        </w:rPr>
      </w:pPr>
      <w:r w:rsidRPr="009C4B56">
        <w:rPr>
          <w:i/>
          <w:iCs/>
        </w:rPr>
        <w:t>Kursintroduktion</w:t>
      </w:r>
      <w:r w:rsidRPr="009C4B56">
        <w:rPr>
          <w:i/>
          <w:iCs/>
          <w:color w:val="FF0000"/>
        </w:rPr>
        <w:t xml:space="preserve"> </w:t>
      </w:r>
    </w:p>
    <w:p w:rsidR="00EC75A0" w:rsidP="001A5CB5" w:rsidRDefault="00EC75A0" w14:paraId="2595B3E1" w14:textId="3D86E4A3">
      <w:pPr>
        <w:ind w:left="0" w:firstLine="0"/>
      </w:pPr>
      <w:r>
        <w:t xml:space="preserve">Seminariet består dels av en </w:t>
      </w:r>
      <w:proofErr w:type="gramStart"/>
      <w:r>
        <w:t>kursintroduktion och dels</w:t>
      </w:r>
      <w:proofErr w:type="gramEnd"/>
      <w:r>
        <w:t xml:space="preserve"> av en diskussion kring några bedömningsteoretiska begrepp. </w:t>
      </w:r>
    </w:p>
    <w:p w:rsidR="00EC75A0" w:rsidP="001A5CB5" w:rsidRDefault="00EC75A0" w14:paraId="7B227608" w14:textId="77777777">
      <w:pPr>
        <w:spacing w:after="0" w:line="259" w:lineRule="auto"/>
        <w:ind w:left="0" w:firstLine="0"/>
      </w:pPr>
      <w:r>
        <w:t xml:space="preserve"> </w:t>
      </w:r>
    </w:p>
    <w:p w:rsidRPr="004724A2" w:rsidR="00EC75A0" w:rsidP="001A5CB5" w:rsidRDefault="00F93E2E" w14:paraId="7417130E" w14:textId="796AAC63">
      <w:pPr>
        <w:ind w:left="0" w:firstLine="0"/>
        <w:rPr>
          <w:i/>
          <w:iCs/>
          <w:color w:val="000000" w:themeColor="text1"/>
        </w:rPr>
      </w:pPr>
      <w:r w:rsidRPr="004724A2">
        <w:rPr>
          <w:i/>
          <w:iCs/>
          <w:color w:val="000000" w:themeColor="text1"/>
        </w:rPr>
        <w:t>Betyg</w:t>
      </w:r>
      <w:r w:rsidRPr="004724A2" w:rsidR="004724A2">
        <w:rPr>
          <w:i/>
          <w:iCs/>
          <w:color w:val="000000" w:themeColor="text1"/>
        </w:rPr>
        <w:t>system och internationella mätningar</w:t>
      </w:r>
    </w:p>
    <w:p w:rsidRPr="004724A2" w:rsidR="00EC75A0" w:rsidP="001A5CB5" w:rsidRDefault="00EC75A0" w14:paraId="3442ED8F" w14:textId="5F2F98BD">
      <w:pPr>
        <w:ind w:left="0" w:firstLine="0"/>
        <w:rPr>
          <w:color w:val="000000" w:themeColor="text1"/>
        </w:rPr>
      </w:pPr>
      <w:r w:rsidRPr="004724A2">
        <w:rPr>
          <w:color w:val="000000" w:themeColor="text1"/>
        </w:rPr>
        <w:t xml:space="preserve">Vid seminariet behandlas dels </w:t>
      </w:r>
      <w:r w:rsidRPr="004724A2" w:rsidR="00193805">
        <w:rPr>
          <w:color w:val="000000" w:themeColor="text1"/>
        </w:rPr>
        <w:t xml:space="preserve">Skolverkets kommentarer till allmänna </w:t>
      </w:r>
      <w:proofErr w:type="gramStart"/>
      <w:r w:rsidRPr="004724A2" w:rsidR="00193805">
        <w:rPr>
          <w:color w:val="000000" w:themeColor="text1"/>
        </w:rPr>
        <w:t>råd samt</w:t>
      </w:r>
      <w:proofErr w:type="gramEnd"/>
      <w:r w:rsidRPr="004724A2" w:rsidR="00193805">
        <w:rPr>
          <w:color w:val="000000" w:themeColor="text1"/>
        </w:rPr>
        <w:t xml:space="preserve"> </w:t>
      </w:r>
      <w:r w:rsidRPr="004724A2" w:rsidR="00F93E2E">
        <w:rPr>
          <w:color w:val="000000" w:themeColor="text1"/>
        </w:rPr>
        <w:t>en inte</w:t>
      </w:r>
      <w:r w:rsidR="00F709DC">
        <w:rPr>
          <w:color w:val="000000" w:themeColor="text1"/>
        </w:rPr>
        <w:t>r</w:t>
      </w:r>
      <w:r w:rsidRPr="004724A2" w:rsidR="00F93E2E">
        <w:rPr>
          <w:color w:val="000000" w:themeColor="text1"/>
        </w:rPr>
        <w:t xml:space="preserve">nationell utblick utifrån era kursuppgifter. </w:t>
      </w:r>
    </w:p>
    <w:p w:rsidR="00EC75A0" w:rsidP="001A5CB5" w:rsidRDefault="00EC75A0" w14:paraId="06A048F7" w14:textId="77777777">
      <w:pPr>
        <w:spacing w:after="0" w:line="259" w:lineRule="auto"/>
        <w:ind w:left="0" w:firstLine="0"/>
      </w:pPr>
      <w:r>
        <w:t xml:space="preserve"> </w:t>
      </w:r>
    </w:p>
    <w:p w:rsidRPr="009C4B56" w:rsidR="00EC75A0" w:rsidP="001A5CB5" w:rsidRDefault="00EC75A0" w14:paraId="4E1BE02E" w14:textId="77777777">
      <w:pPr>
        <w:ind w:left="0" w:firstLine="0"/>
        <w:rPr>
          <w:i/>
          <w:iCs/>
        </w:rPr>
      </w:pPr>
      <w:r w:rsidRPr="009C4B56">
        <w:rPr>
          <w:i/>
          <w:iCs/>
        </w:rPr>
        <w:t xml:space="preserve">Granskning av bedömningsinstrument </w:t>
      </w:r>
    </w:p>
    <w:p w:rsidR="00EC75A0" w:rsidP="001A5CB5" w:rsidRDefault="00EC75A0" w14:paraId="689F4F10" w14:textId="45A99B26">
      <w:pPr>
        <w:ind w:left="0" w:firstLine="0"/>
      </w:pPr>
      <w:r>
        <w:t>Vid seminariet granskar vi i grupp och gemensamt de insamlade</w:t>
      </w:r>
      <w:r w:rsidR="00475D4A">
        <w:t xml:space="preserve"> b</w:t>
      </w:r>
      <w:r>
        <w:t>edömnings</w:t>
      </w:r>
      <w:r w:rsidR="00475D4A">
        <w:t>-</w:t>
      </w:r>
      <w:r>
        <w:t>instrumenten utifrån kvalitetskriterier för bedömning och med hjälp av Blooms reviderade taxonomi.</w:t>
      </w:r>
      <w:r>
        <w:rPr>
          <w:color w:val="FF0000"/>
        </w:rPr>
        <w:t xml:space="preserve"> </w:t>
      </w:r>
      <w:r>
        <w:t xml:space="preserve"> </w:t>
      </w:r>
    </w:p>
    <w:p w:rsidRPr="009C4B56" w:rsidR="00EC75A0" w:rsidP="001A5CB5" w:rsidRDefault="00EC75A0" w14:paraId="42A91245" w14:textId="77777777">
      <w:pPr>
        <w:ind w:left="0" w:firstLine="0"/>
        <w:rPr>
          <w:i/>
          <w:iCs/>
        </w:rPr>
      </w:pPr>
      <w:r w:rsidRPr="009C4B56">
        <w:rPr>
          <w:i/>
          <w:iCs/>
        </w:rPr>
        <w:t xml:space="preserve"> </w:t>
      </w:r>
    </w:p>
    <w:p w:rsidRPr="009C4B56" w:rsidR="00EC75A0" w:rsidP="001A5CB5" w:rsidRDefault="00EC75A0" w14:paraId="6B2ECBC3" w14:textId="77777777">
      <w:pPr>
        <w:ind w:left="0" w:firstLine="0"/>
        <w:rPr>
          <w:i/>
          <w:iCs/>
        </w:rPr>
      </w:pPr>
      <w:r w:rsidRPr="009C4B56">
        <w:rPr>
          <w:i/>
          <w:iCs/>
        </w:rPr>
        <w:t xml:space="preserve">Ämnesdidaktiskt seminarium </w:t>
      </w:r>
    </w:p>
    <w:p w:rsidR="00EC75A0" w:rsidP="001A5CB5" w:rsidRDefault="00EC75A0" w14:paraId="7D4BEADA" w14:textId="77777777">
      <w:pPr>
        <w:ind w:left="0" w:firstLine="0"/>
      </w:pPr>
      <w:r>
        <w:t xml:space="preserve">Vid seminariet behandlas MRE1, konstruktion av bedömningsinstrument.  </w:t>
      </w:r>
    </w:p>
    <w:p w:rsidR="00EC75A0" w:rsidP="001A5CB5" w:rsidRDefault="00EC75A0" w14:paraId="647DA681" w14:textId="77777777">
      <w:pPr>
        <w:spacing w:after="0" w:line="259" w:lineRule="auto"/>
        <w:ind w:left="0" w:firstLine="0"/>
      </w:pPr>
      <w:r>
        <w:t xml:space="preserve"> </w:t>
      </w:r>
    </w:p>
    <w:p w:rsidRPr="009C4B56" w:rsidR="00EC75A0" w:rsidP="001A5CB5" w:rsidRDefault="00EC75A0" w14:paraId="43697FB3" w14:textId="77777777">
      <w:pPr>
        <w:ind w:left="0" w:firstLine="0"/>
        <w:rPr>
          <w:i/>
          <w:iCs/>
        </w:rPr>
      </w:pPr>
      <w:r w:rsidRPr="009C4B56">
        <w:rPr>
          <w:i/>
          <w:iCs/>
        </w:rPr>
        <w:t xml:space="preserve">Kritisk artikelläsning  </w:t>
      </w:r>
    </w:p>
    <w:p w:rsidR="00EC75A0" w:rsidP="001A5CB5" w:rsidRDefault="00EC75A0" w14:paraId="4154D1E4" w14:textId="38536CDB">
      <w:pPr>
        <w:ind w:left="0" w:firstLine="0"/>
      </w:pPr>
      <w:r>
        <w:t xml:space="preserve">Vid seminariet redovisas </w:t>
      </w:r>
      <w:r w:rsidR="00475D4A">
        <w:t xml:space="preserve">era </w:t>
      </w:r>
      <w:r>
        <w:t xml:space="preserve">granskningen av artiklarna i tvärgrupper. </w:t>
      </w:r>
      <w:r>
        <w:rPr>
          <w:color w:val="FF0000"/>
        </w:rPr>
        <w:t xml:space="preserve"> </w:t>
      </w:r>
    </w:p>
    <w:p w:rsidR="00EC75A0" w:rsidP="001A5CB5" w:rsidRDefault="00EC75A0" w14:paraId="6E04E5D3" w14:textId="77777777">
      <w:pPr>
        <w:spacing w:after="0" w:line="259" w:lineRule="auto"/>
        <w:ind w:left="0" w:firstLine="0"/>
      </w:pPr>
      <w:r>
        <w:rPr>
          <w:i/>
        </w:rPr>
        <w:t xml:space="preserve"> </w:t>
      </w:r>
    </w:p>
    <w:p w:rsidRPr="009C4B56" w:rsidR="00EC75A0" w:rsidP="001A5CB5" w:rsidRDefault="00EC75A0" w14:paraId="4CF1D33A" w14:textId="77777777">
      <w:pPr>
        <w:ind w:left="0" w:firstLine="0"/>
        <w:rPr>
          <w:i/>
          <w:iCs/>
        </w:rPr>
      </w:pPr>
      <w:r w:rsidRPr="009C4B56">
        <w:rPr>
          <w:i/>
          <w:iCs/>
        </w:rPr>
        <w:t xml:space="preserve">Bedömningsrelaterade dilemman </w:t>
      </w:r>
    </w:p>
    <w:p w:rsidR="00EC75A0" w:rsidP="001A5CB5" w:rsidRDefault="00EC75A0" w14:paraId="74413068" w14:textId="6EEE8AEF">
      <w:pPr>
        <w:ind w:left="0" w:firstLine="0"/>
      </w:pPr>
      <w:r>
        <w:t>Vid seminariet diskuteras de etiska, pedagogiska eller ämnesdidaktiska dilemman ni formulerat</w:t>
      </w:r>
      <w:r w:rsidR="0015252C">
        <w:t xml:space="preserve"> och kopplas till litteratur som dilemman.</w:t>
      </w:r>
    </w:p>
    <w:p w:rsidR="00EC75A0" w:rsidP="001A5CB5" w:rsidRDefault="00EC75A0" w14:paraId="03EB0BE8" w14:textId="77777777">
      <w:pPr>
        <w:spacing w:after="0" w:line="259" w:lineRule="auto"/>
        <w:ind w:left="0" w:firstLine="0"/>
        <w:rPr>
          <w:color w:val="FF0000"/>
        </w:rPr>
      </w:pPr>
      <w:r>
        <w:rPr>
          <w:color w:val="FF0000"/>
        </w:rPr>
        <w:t xml:space="preserve"> </w:t>
      </w:r>
    </w:p>
    <w:p w:rsidR="00EC75A0" w:rsidP="001A5CB5" w:rsidRDefault="00EC75A0" w14:paraId="6B347C26" w14:textId="77777777">
      <w:pPr>
        <w:spacing w:after="0" w:line="240" w:lineRule="auto"/>
        <w:ind w:left="0" w:firstLine="0"/>
        <w:rPr>
          <w:color w:val="FF0000"/>
        </w:rPr>
      </w:pPr>
      <w:r>
        <w:rPr>
          <w:color w:val="FF0000"/>
        </w:rPr>
        <w:br w:type="page"/>
      </w:r>
    </w:p>
    <w:p w:rsidR="00EC75A0" w:rsidP="001A5CB5" w:rsidRDefault="00EC75A0" w14:paraId="578BB8D6" w14:textId="77777777">
      <w:pPr>
        <w:spacing w:after="0" w:line="259" w:lineRule="auto"/>
        <w:ind w:left="0" w:firstLine="0"/>
      </w:pPr>
    </w:p>
    <w:p w:rsidR="00EC75A0" w:rsidP="001A5CB5" w:rsidRDefault="00EC75A0" w14:paraId="263ECD79" w14:textId="77777777">
      <w:pPr>
        <w:spacing w:after="19" w:line="259" w:lineRule="auto"/>
        <w:ind w:left="0" w:firstLine="0"/>
      </w:pPr>
      <w:r>
        <w:rPr>
          <w:i/>
        </w:rPr>
        <w:t xml:space="preserve"> </w:t>
      </w:r>
    </w:p>
    <w:p w:rsidR="00EC75A0" w:rsidP="001A5CB5" w:rsidRDefault="00EC75A0" w14:paraId="525D6BBB" w14:textId="77777777">
      <w:pPr>
        <w:pStyle w:val="Rubrik1"/>
        <w:ind w:left="0" w:firstLine="0"/>
      </w:pPr>
      <w:bookmarkStart w:name="_Toc111678497" w:id="52"/>
      <w:bookmarkStart w:name="_Toc138075462" w:id="53"/>
      <w:r>
        <w:t>Examination</w:t>
      </w:r>
      <w:bookmarkEnd w:id="52"/>
      <w:bookmarkEnd w:id="53"/>
      <w:r>
        <w:t xml:space="preserve"> </w:t>
      </w:r>
    </w:p>
    <w:p w:rsidR="00EC75A0" w:rsidP="001A5CB5" w:rsidRDefault="00EC75A0" w14:paraId="64FAB76D" w14:textId="77777777">
      <w:pPr>
        <w:spacing w:after="0" w:line="259" w:lineRule="auto"/>
        <w:ind w:left="0" w:firstLine="0"/>
      </w:pPr>
      <w:r>
        <w:rPr>
          <w:sz w:val="26"/>
        </w:rPr>
        <w:t xml:space="preserve"> </w:t>
      </w:r>
    </w:p>
    <w:p w:rsidR="00EC75A0" w:rsidP="001A5CB5" w:rsidRDefault="00EC75A0" w14:paraId="015BD048" w14:textId="77777777">
      <w:pPr>
        <w:ind w:left="0" w:firstLine="0"/>
      </w:pPr>
      <w:r>
        <w:t xml:space="preserve">Kursen examineras med tre examinationsuppgifter: </w:t>
      </w:r>
    </w:p>
    <w:p w:rsidR="00EC75A0" w:rsidP="001A5CB5" w:rsidRDefault="00EC75A0" w14:paraId="3A51FB0D" w14:textId="77777777">
      <w:pPr>
        <w:ind w:left="0" w:firstLine="0"/>
      </w:pPr>
      <w:r>
        <w:t xml:space="preserve">MRE1: Seminarium med skriftligt underlag, ämnesdidaktik 1 </w:t>
      </w:r>
      <w:proofErr w:type="spellStart"/>
      <w:r>
        <w:t>hp</w:t>
      </w:r>
      <w:proofErr w:type="spellEnd"/>
      <w:r>
        <w:t xml:space="preserve">, U-G </w:t>
      </w:r>
    </w:p>
    <w:p w:rsidR="00EC75A0" w:rsidP="001A5CB5" w:rsidRDefault="00EC75A0" w14:paraId="7618F198" w14:textId="77777777">
      <w:pPr>
        <w:ind w:left="0" w:firstLine="0"/>
      </w:pPr>
      <w:r>
        <w:t xml:space="preserve">STN2: Skriftlig tentamen: hemtentamen 1,5 </w:t>
      </w:r>
      <w:proofErr w:type="spellStart"/>
      <w:r>
        <w:t>hp</w:t>
      </w:r>
      <w:proofErr w:type="spellEnd"/>
      <w:r>
        <w:t xml:space="preserve">, U-G </w:t>
      </w:r>
    </w:p>
    <w:p w:rsidR="00EC75A0" w:rsidP="001A5CB5" w:rsidRDefault="00EC75A0" w14:paraId="35F951A6" w14:textId="77777777">
      <w:pPr>
        <w:ind w:left="0" w:firstLine="0"/>
      </w:pPr>
      <w:r>
        <w:t xml:space="preserve">STN3: Skriftlig tentamen: hemtentamen 5 </w:t>
      </w:r>
      <w:proofErr w:type="spellStart"/>
      <w:r>
        <w:t>hp</w:t>
      </w:r>
      <w:proofErr w:type="spellEnd"/>
      <w:r>
        <w:t xml:space="preserve">, U-VG </w:t>
      </w:r>
    </w:p>
    <w:p w:rsidR="00EC75A0" w:rsidP="001A5CB5" w:rsidRDefault="00EC75A0" w14:paraId="38BE29D8" w14:textId="77777777">
      <w:pPr>
        <w:spacing w:after="0" w:line="259" w:lineRule="auto"/>
        <w:ind w:left="0" w:firstLine="0"/>
      </w:pPr>
      <w:r>
        <w:t xml:space="preserve"> </w:t>
      </w:r>
    </w:p>
    <w:p w:rsidR="00EC75A0" w:rsidP="001A5CB5" w:rsidRDefault="00EC75A0" w14:paraId="72580374" w14:textId="4DC13774">
      <w:pPr>
        <w:ind w:left="0" w:firstLine="0"/>
      </w:pPr>
      <w:r>
        <w:t xml:space="preserve">Det ges två </w:t>
      </w:r>
      <w:proofErr w:type="spellStart"/>
      <w:r>
        <w:t>omexaminationer</w:t>
      </w:r>
      <w:proofErr w:type="spellEnd"/>
      <w:r>
        <w:t xml:space="preserve"> på STN3. Därefter examineras kursen vid ordinarie examinationstillfälle nästa gång kursen ges. </w:t>
      </w:r>
      <w:proofErr w:type="spellStart"/>
      <w:r>
        <w:t>Omexamination</w:t>
      </w:r>
      <w:proofErr w:type="spellEnd"/>
      <w:r>
        <w:t xml:space="preserve"> 1 sker </w:t>
      </w:r>
      <w:proofErr w:type="spellStart"/>
      <w:r w:rsidRPr="000731A3">
        <w:rPr>
          <w:color w:val="000000" w:themeColor="text1"/>
        </w:rPr>
        <w:t>fre-lör</w:t>
      </w:r>
      <w:proofErr w:type="spellEnd"/>
      <w:r w:rsidRPr="000731A3">
        <w:rPr>
          <w:color w:val="000000" w:themeColor="text1"/>
        </w:rPr>
        <w:t xml:space="preserve"> </w:t>
      </w:r>
      <w:proofErr w:type="gramStart"/>
      <w:r w:rsidR="00FF0E8D">
        <w:rPr>
          <w:color w:val="000000" w:themeColor="text1"/>
        </w:rPr>
        <w:t>24-25</w:t>
      </w:r>
      <w:proofErr w:type="gramEnd"/>
      <w:r w:rsidR="00FF0E8D">
        <w:rPr>
          <w:color w:val="000000" w:themeColor="text1"/>
        </w:rPr>
        <w:t xml:space="preserve"> november</w:t>
      </w:r>
      <w:r w:rsidRPr="3235ACBD">
        <w:rPr>
          <w:color w:val="FF0000"/>
        </w:rPr>
        <w:t xml:space="preserve"> </w:t>
      </w:r>
      <w:r>
        <w:t xml:space="preserve">och </w:t>
      </w:r>
      <w:proofErr w:type="spellStart"/>
      <w:r>
        <w:t>omexamination</w:t>
      </w:r>
      <w:proofErr w:type="spellEnd"/>
      <w:r>
        <w:t xml:space="preserve"> 2 </w:t>
      </w:r>
      <w:proofErr w:type="spellStart"/>
      <w:r w:rsidR="00FF0E8D">
        <w:rPr>
          <w:color w:val="000000" w:themeColor="text1"/>
        </w:rPr>
        <w:t>fre-lör</w:t>
      </w:r>
      <w:proofErr w:type="spellEnd"/>
      <w:r w:rsidR="00FF0E8D">
        <w:rPr>
          <w:color w:val="000000" w:themeColor="text1"/>
        </w:rPr>
        <w:t xml:space="preserve"> </w:t>
      </w:r>
      <w:r w:rsidR="005B4A80">
        <w:rPr>
          <w:color w:val="000000" w:themeColor="text1"/>
        </w:rPr>
        <w:t>2</w:t>
      </w:r>
      <w:r w:rsidR="00582765">
        <w:rPr>
          <w:color w:val="000000" w:themeColor="text1"/>
        </w:rPr>
        <w:t>3</w:t>
      </w:r>
      <w:r w:rsidR="005B4A80">
        <w:rPr>
          <w:color w:val="000000" w:themeColor="text1"/>
        </w:rPr>
        <w:t>-2</w:t>
      </w:r>
      <w:r w:rsidR="00582765">
        <w:rPr>
          <w:color w:val="000000" w:themeColor="text1"/>
        </w:rPr>
        <w:t>4</w:t>
      </w:r>
      <w:r w:rsidR="005B4A80">
        <w:rPr>
          <w:color w:val="000000" w:themeColor="text1"/>
        </w:rPr>
        <w:t xml:space="preserve"> februari</w:t>
      </w:r>
      <w:r w:rsidRPr="3235ACBD">
        <w:rPr>
          <w:color w:val="000000" w:themeColor="text1"/>
        </w:rPr>
        <w:t xml:space="preserve">. </w:t>
      </w:r>
      <w:r>
        <w:t xml:space="preserve">Kontakta kursansvarig minst en vecka innan för anmälan till </w:t>
      </w:r>
      <w:proofErr w:type="spellStart"/>
      <w:r>
        <w:t>omexamination</w:t>
      </w:r>
      <w:proofErr w:type="spellEnd"/>
      <w:r>
        <w:t xml:space="preserve">. Information om omtentamen ges i kursrummet i </w:t>
      </w:r>
      <w:proofErr w:type="spellStart"/>
      <w:r>
        <w:t>Lisam</w:t>
      </w:r>
      <w:proofErr w:type="spellEnd"/>
      <w:r>
        <w:t xml:space="preserve">. </w:t>
      </w:r>
    </w:p>
    <w:p w:rsidR="00EC75A0" w:rsidP="001A5CB5" w:rsidRDefault="00EC75A0" w14:paraId="35897DFD" w14:textId="77777777">
      <w:pPr>
        <w:spacing w:after="0" w:line="259" w:lineRule="auto"/>
        <w:ind w:left="0" w:firstLine="0"/>
      </w:pPr>
      <w:r>
        <w:t xml:space="preserve"> </w:t>
      </w:r>
    </w:p>
    <w:p w:rsidR="00EC75A0" w:rsidP="001A5CB5" w:rsidRDefault="00EC75A0" w14:paraId="76B32EB2" w14:textId="77777777">
      <w:pPr>
        <w:ind w:left="0" w:firstLine="0"/>
      </w:pPr>
      <w:r>
        <w:t xml:space="preserve">Komplettering på STN2 lämnas in i anslutning till ovanstående tider för </w:t>
      </w:r>
      <w:proofErr w:type="spellStart"/>
      <w:r>
        <w:t>omexamination</w:t>
      </w:r>
      <w:proofErr w:type="spellEnd"/>
      <w:r>
        <w:t>. Ny inlämningsmapp skapas efter att ordinarie kurstillfälle avslutats.</w:t>
      </w:r>
    </w:p>
    <w:p w:rsidR="00EC75A0" w:rsidP="001A5CB5" w:rsidRDefault="00EC75A0" w14:paraId="5313500F" w14:textId="77777777">
      <w:pPr>
        <w:spacing w:after="0" w:line="259" w:lineRule="auto"/>
        <w:ind w:left="0" w:firstLine="0"/>
      </w:pPr>
      <w:r>
        <w:t xml:space="preserve"> </w:t>
      </w:r>
    </w:p>
    <w:p w:rsidR="00EC75A0" w:rsidP="001A5CB5" w:rsidRDefault="00EC75A0" w14:paraId="26F330C8" w14:textId="147F6712">
      <w:pPr>
        <w:ind w:left="0" w:firstLine="0"/>
      </w:pPr>
      <w:r>
        <w:t>De kursuppgifter ni har gjort är tänkta som ett stöd vid skrivandet av examinationsuppgiften och det står er fritt att använda resonemang och text ur er egen kursuppgift. Det är däremot inte tillåtet att citera ur någon annans kursuppgift. Detta hindrar givetvis inte att ni tar intryck av både diskussioner från seminarier och från andra studenters kursuppgifter när ni på ett självständigt sätt formulerar er i examinationsuppgifterna.</w:t>
      </w:r>
    </w:p>
    <w:p w:rsidR="00EC75A0" w:rsidP="001A5CB5" w:rsidRDefault="00EC75A0" w14:paraId="5AA3409F" w14:textId="77777777">
      <w:pPr>
        <w:spacing w:after="0" w:line="259" w:lineRule="auto"/>
        <w:ind w:left="0" w:firstLine="0"/>
      </w:pPr>
      <w:r>
        <w:t xml:space="preserve"> </w:t>
      </w:r>
    </w:p>
    <w:p w:rsidR="00EC75A0" w:rsidP="001A5CB5" w:rsidRDefault="00EC75A0" w14:paraId="43F2F70B" w14:textId="77777777">
      <w:pPr>
        <w:pStyle w:val="Rubrik2"/>
        <w:ind w:left="0" w:firstLine="0"/>
      </w:pPr>
      <w:bookmarkStart w:name="_Toc111678498" w:id="54"/>
      <w:bookmarkStart w:name="_Toc138075463" w:id="55"/>
      <w:r>
        <w:t xml:space="preserve">MRE1: Seminarium med skriftligt underlag, ämnesdidaktik 1 </w:t>
      </w:r>
      <w:proofErr w:type="spellStart"/>
      <w:r>
        <w:t>hp</w:t>
      </w:r>
      <w:proofErr w:type="spellEnd"/>
      <w:r>
        <w:t>, U-G</w:t>
      </w:r>
      <w:bookmarkEnd w:id="54"/>
      <w:bookmarkEnd w:id="55"/>
      <w:r>
        <w:t xml:space="preserve"> </w:t>
      </w:r>
    </w:p>
    <w:p w:rsidR="00EC75A0" w:rsidP="001A5CB5" w:rsidRDefault="00EC75A0" w14:paraId="5AFC2E52" w14:textId="77777777">
      <w:pPr>
        <w:ind w:left="0" w:firstLine="0"/>
      </w:pPr>
      <w:r>
        <w:t xml:space="preserve">Information om den ämnesdidaktiska uppgiften finns i ämnesmappar under Kursdokument i </w:t>
      </w:r>
      <w:proofErr w:type="spellStart"/>
      <w:r>
        <w:t>Lisam</w:t>
      </w:r>
      <w:proofErr w:type="spellEnd"/>
      <w:r>
        <w:t>. Den består av att konstruera ett bedömningsinstrument.</w:t>
      </w:r>
    </w:p>
    <w:p w:rsidR="00EC75A0" w:rsidP="001A5CB5" w:rsidRDefault="00EC75A0" w14:paraId="1789EB04" w14:textId="77777777">
      <w:pPr>
        <w:spacing w:after="0" w:line="259" w:lineRule="auto"/>
        <w:ind w:left="0" w:firstLine="0"/>
      </w:pPr>
      <w:r>
        <w:t xml:space="preserve"> </w:t>
      </w:r>
    </w:p>
    <w:p w:rsidR="00EC75A0" w:rsidP="009A4942" w:rsidRDefault="00EC75A0" w14:paraId="0AAB3FEC" w14:textId="1E8D810F">
      <w:pPr>
        <w:ind w:left="0" w:firstLine="0"/>
      </w:pPr>
      <w:r>
        <w:t xml:space="preserve">Om du av någon anledning inte genomför den ämnesdidaktiska uppgiften inom ramen för den tid kursen genomförs skall uppgiften skickas via </w:t>
      </w:r>
      <w:proofErr w:type="gramStart"/>
      <w:r>
        <w:t>mail</w:t>
      </w:r>
      <w:proofErr w:type="gramEnd"/>
      <w:r>
        <w:t xml:space="preserve"> till din ämnesdidaktiker. Glöm ej att ange </w:t>
      </w:r>
      <w:proofErr w:type="spellStart"/>
      <w:r>
        <w:t>kurskod</w:t>
      </w:r>
      <w:proofErr w:type="spellEnd"/>
      <w:r>
        <w:t xml:space="preserve"> och år! </w:t>
      </w:r>
    </w:p>
    <w:p w:rsidR="00EC75A0" w:rsidP="001A5CB5" w:rsidRDefault="00EC75A0" w14:paraId="4CE74D59" w14:textId="16DA426E">
      <w:pPr>
        <w:spacing w:after="0" w:line="259" w:lineRule="auto"/>
        <w:ind w:left="0" w:firstLine="0"/>
      </w:pPr>
    </w:p>
    <w:p w:rsidR="00EC75A0" w:rsidP="001A5CB5" w:rsidRDefault="00EC75A0" w14:paraId="608F3CF3" w14:textId="77777777">
      <w:pPr>
        <w:pStyle w:val="Rubrik2"/>
        <w:ind w:left="0" w:firstLine="0"/>
      </w:pPr>
      <w:bookmarkStart w:name="_Toc111678499" w:id="56"/>
      <w:bookmarkStart w:name="_Toc138075464" w:id="57"/>
      <w:r>
        <w:t xml:space="preserve">STN2: Skriftlig examination 1,5 </w:t>
      </w:r>
      <w:proofErr w:type="spellStart"/>
      <w:r>
        <w:t>hp</w:t>
      </w:r>
      <w:proofErr w:type="spellEnd"/>
      <w:r>
        <w:t>, U-G</w:t>
      </w:r>
      <w:bookmarkEnd w:id="56"/>
      <w:bookmarkEnd w:id="57"/>
      <w:r>
        <w:t xml:space="preserve"> </w:t>
      </w:r>
    </w:p>
    <w:p w:rsidR="00EC75A0" w:rsidP="001A5CB5" w:rsidRDefault="00EC75A0" w14:paraId="72222C83" w14:textId="747D7033">
      <w:pPr>
        <w:ind w:left="0" w:firstLine="0"/>
      </w:pPr>
      <w:r>
        <w:t>Denna uppgift bygger på den ämnesdidaktiska uppgift du gjort som innebär att konstruera ett bedömningsinstrument i eget ämne. Du skall skriva en reflekterande text där du motiverar de val du gjort i konstruktionen av bedömningsinstrumentet mot bakgrund av dina kunskaper om kvalitetskriterier för bedömning. Några kvalitetskriterier som behandlats i kursen är validitet, samstämmighet, reliabilitet, rättvisa, motivation och formativ potential. Referera till kurslitteraturen i din text som du lämnar in som ett dokument med MRE1, bedömningsinstrumentet, som bilaga</w:t>
      </w:r>
      <w:r w:rsidR="006A267C">
        <w:t xml:space="preserve"> (inklippt i slutet av texten)</w:t>
      </w:r>
      <w:r>
        <w:t>.</w:t>
      </w:r>
      <w:r>
        <w:rPr>
          <w:color w:val="FF0000"/>
        </w:rPr>
        <w:t xml:space="preserve"> </w:t>
      </w:r>
      <w:r>
        <w:t xml:space="preserve">Omfattning: 600 ord exklusive bilaga och referenslista. </w:t>
      </w:r>
    </w:p>
    <w:p w:rsidR="00EC75A0" w:rsidP="001A5CB5" w:rsidRDefault="00EC75A0" w14:paraId="24128F8F" w14:textId="77777777">
      <w:pPr>
        <w:spacing w:after="0" w:line="259" w:lineRule="auto"/>
        <w:ind w:left="0" w:firstLine="0"/>
      </w:pPr>
      <w:r>
        <w:t xml:space="preserve"> </w:t>
      </w:r>
    </w:p>
    <w:p w:rsidR="00EC75A0" w:rsidP="001A5CB5" w:rsidRDefault="00EC75A0" w14:paraId="771A1F10" w14:textId="1F10CA86">
      <w:pPr>
        <w:ind w:left="0" w:firstLine="0"/>
      </w:pPr>
      <w:r>
        <w:t xml:space="preserve">Examinationsuppgiften läggs i din mapp i Grupprummet senast </w:t>
      </w:r>
      <w:r w:rsidR="00246997">
        <w:t xml:space="preserve">11/10 </w:t>
      </w:r>
      <w:r>
        <w:t xml:space="preserve">för återkoppling i form av kamratbedömning. Därefter färdigställer du uppgiften och lämnar i mappen Skriftlig examination STN2 på </w:t>
      </w:r>
      <w:proofErr w:type="spellStart"/>
      <w:r w:rsidRPr="00DA5698">
        <w:t>Lisam</w:t>
      </w:r>
      <w:proofErr w:type="spellEnd"/>
      <w:r w:rsidRPr="00DA5698" w:rsidR="008F48C5">
        <w:t xml:space="preserve"> </w:t>
      </w:r>
      <w:r w:rsidR="00246997">
        <w:t xml:space="preserve">26/10 </w:t>
      </w:r>
      <w:r w:rsidRPr="621DE719">
        <w:rPr>
          <w:color w:val="000000" w:themeColor="text1"/>
        </w:rPr>
        <w:t>(</w:t>
      </w:r>
      <w:r>
        <w:t>se även instruktioner under Kursuppgift 6</w:t>
      </w:r>
      <w:r w:rsidR="003F0595">
        <w:t>. Skriv gärna ditt namn i sidhuvudet på dokumentet</w:t>
      </w:r>
      <w:r w:rsidR="00246997">
        <w:t>).</w:t>
      </w:r>
    </w:p>
    <w:p w:rsidR="00EC75A0" w:rsidP="001A5CB5" w:rsidRDefault="00EC75A0" w14:paraId="402698E8" w14:textId="77777777">
      <w:pPr>
        <w:spacing w:after="0" w:line="259" w:lineRule="auto"/>
        <w:ind w:left="0" w:firstLine="0"/>
      </w:pPr>
      <w:r>
        <w:t xml:space="preserve"> </w:t>
      </w:r>
    </w:p>
    <w:p w:rsidR="00EC75A0" w:rsidP="001A5CB5" w:rsidRDefault="00EC75A0" w14:paraId="23C4CBEF" w14:textId="77777777">
      <w:pPr>
        <w:pStyle w:val="Rubrik2"/>
        <w:ind w:left="0" w:firstLine="0"/>
      </w:pPr>
      <w:bookmarkStart w:name="_Toc111678500" w:id="58"/>
      <w:bookmarkStart w:name="_Toc138075465" w:id="59"/>
      <w:r>
        <w:t xml:space="preserve">STN3: Skriftlig tentamen: hemtentamen 5 </w:t>
      </w:r>
      <w:proofErr w:type="spellStart"/>
      <w:r>
        <w:t>hp</w:t>
      </w:r>
      <w:proofErr w:type="spellEnd"/>
      <w:r>
        <w:t>, U-VG</w:t>
      </w:r>
      <w:bookmarkEnd w:id="58"/>
      <w:bookmarkEnd w:id="59"/>
      <w:r>
        <w:t xml:space="preserve"> </w:t>
      </w:r>
    </w:p>
    <w:p w:rsidR="00EC75A0" w:rsidP="001A5CB5" w:rsidRDefault="00EC75A0" w14:paraId="4FD04685" w14:textId="5A7DD37C">
      <w:pPr>
        <w:ind w:left="0" w:firstLine="0"/>
      </w:pPr>
      <w:r>
        <w:t xml:space="preserve">En skriftlig hemtentamen genomförs </w:t>
      </w:r>
      <w:r w:rsidRPr="003F0595">
        <w:rPr>
          <w:color w:val="auto"/>
        </w:rPr>
        <w:t xml:space="preserve">fredag </w:t>
      </w:r>
      <w:r w:rsidRPr="003F0595" w:rsidR="003F0595">
        <w:rPr>
          <w:color w:val="auto"/>
        </w:rPr>
        <w:t>20/10</w:t>
      </w:r>
      <w:r w:rsidRPr="003F0595" w:rsidR="00885FC8">
        <w:rPr>
          <w:color w:val="auto"/>
        </w:rPr>
        <w:t xml:space="preserve"> </w:t>
      </w:r>
      <w:r w:rsidRPr="003F0595">
        <w:rPr>
          <w:color w:val="auto"/>
        </w:rPr>
        <w:t xml:space="preserve">kl. 8:00 till lördag </w:t>
      </w:r>
      <w:r w:rsidRPr="003F0595" w:rsidR="003F0595">
        <w:rPr>
          <w:color w:val="auto"/>
        </w:rPr>
        <w:t>21/10</w:t>
      </w:r>
      <w:r w:rsidRPr="003F0595">
        <w:rPr>
          <w:color w:val="auto"/>
        </w:rPr>
        <w:t xml:space="preserve"> kl. 18:00. </w:t>
      </w:r>
      <w:r>
        <w:t xml:space="preserve">Hemtentamen kommer att bestå av frågor som anknyter till era kursuppgifter. Ni behöver vara ordentligt insatta i litteraturen i sin helhet och ni behöver ha både litteratur och kursuppgifter till hands. Tentamen publiceras under Dokument på </w:t>
      </w:r>
      <w:proofErr w:type="spellStart"/>
      <w:r>
        <w:t>Lisam</w:t>
      </w:r>
      <w:proofErr w:type="spellEnd"/>
      <w:r>
        <w:t xml:space="preserve">. </w:t>
      </w:r>
    </w:p>
    <w:p w:rsidR="00EC75A0" w:rsidP="001A5CB5" w:rsidRDefault="00EC75A0" w14:paraId="042E4D16" w14:textId="77777777">
      <w:pPr>
        <w:spacing w:after="0" w:line="259" w:lineRule="auto"/>
        <w:ind w:left="0" w:firstLine="0"/>
      </w:pPr>
      <w:r>
        <w:rPr>
          <w:sz w:val="26"/>
        </w:rPr>
        <w:t xml:space="preserve"> </w:t>
      </w:r>
    </w:p>
    <w:p w:rsidR="00EC75A0" w:rsidP="001A5CB5" w:rsidRDefault="00EC75A0" w14:paraId="7F5006A0" w14:textId="77777777">
      <w:pPr>
        <w:ind w:left="0" w:firstLine="0"/>
      </w:pPr>
      <w:r>
        <w:t xml:space="preserve">Tentamen i dess helhet bedöms enligt en tregradig betygsskala med betyget Underkänd (U), Godkänd (G) eller Väl godkänd (VG). Betyg meddelas senast efter 15 arbetsdagar från examinationen. För VG för hel kurs krävs VG på modulen Skriftlig tentamen: hemtentamen. </w:t>
      </w:r>
    </w:p>
    <w:p w:rsidR="00EC75A0" w:rsidP="001A5CB5" w:rsidRDefault="00EC75A0" w14:paraId="3C1B2CD3" w14:textId="77777777">
      <w:pPr>
        <w:spacing w:after="0" w:line="259" w:lineRule="auto"/>
        <w:ind w:left="0" w:firstLine="0"/>
      </w:pPr>
      <w:r>
        <w:t xml:space="preserve"> </w:t>
      </w:r>
    </w:p>
    <w:p w:rsidR="00EC75A0" w:rsidP="001A5CB5" w:rsidRDefault="00EC75A0" w14:paraId="79936880" w14:textId="32213118">
      <w:pPr>
        <w:ind w:left="0" w:firstLine="0"/>
      </w:pPr>
      <w:r>
        <w:rPr>
          <w:b/>
        </w:rPr>
        <w:t>Krav på språk och formalia i examinationsuppgiften</w:t>
      </w:r>
      <w:r>
        <w:t>: Språket följer svenska skrivregler. Referenshantering är i stort sett korrekt enligt vedertaget referenssystem (APA, Harvard, Oxford)</w:t>
      </w:r>
      <w:r w:rsidR="00EF1C1A">
        <w:t xml:space="preserve"> med </w:t>
      </w:r>
      <w:r w:rsidRPr="006A3506" w:rsidR="00EF1C1A">
        <w:rPr>
          <w:b/>
          <w:bCs/>
        </w:rPr>
        <w:t>sidhänvisningar oavsett referenssystem</w:t>
      </w:r>
      <w:r w:rsidR="00EF1C1A">
        <w:t>.</w:t>
      </w:r>
      <w:r>
        <w:t xml:space="preserve"> Litteraturlistan är i stort sett utan anmärkning. </w:t>
      </w:r>
    </w:p>
    <w:p w:rsidR="00EC75A0" w:rsidP="001A5CB5" w:rsidRDefault="00EC75A0" w14:paraId="271CEC24" w14:textId="77777777">
      <w:pPr>
        <w:spacing w:after="0" w:line="259" w:lineRule="auto"/>
        <w:ind w:left="0" w:firstLine="0"/>
      </w:pPr>
      <w:r>
        <w:t xml:space="preserve"> </w:t>
      </w:r>
    </w:p>
    <w:p w:rsidR="00EC75A0" w:rsidP="001A5CB5" w:rsidRDefault="00EC75A0" w14:paraId="1B9BDB73" w14:textId="77777777">
      <w:pPr>
        <w:ind w:left="0" w:firstLine="0"/>
      </w:pPr>
      <w:r>
        <w:t xml:space="preserve">De studerande som erhåller betyget Godkänd eller Väl godkänd på tentamen har därmed skrivit klart uppgiften. Det är inte möjligt för studerande som fått betyget G att skriva om tentamen för att kunna få VG. </w:t>
      </w:r>
    </w:p>
    <w:p w:rsidR="00EC75A0" w:rsidP="001A5CB5" w:rsidRDefault="00EC75A0" w14:paraId="453E915C" w14:textId="77777777">
      <w:pPr>
        <w:spacing w:after="0" w:line="242" w:lineRule="auto"/>
        <w:ind w:left="0" w:right="6127" w:firstLine="0"/>
      </w:pPr>
      <w:r>
        <w:t xml:space="preserve"> </w:t>
      </w:r>
    </w:p>
    <w:p w:rsidR="00EC75A0" w:rsidP="001A5CB5" w:rsidRDefault="00EC75A0" w14:paraId="0C5B544F" w14:textId="77777777">
      <w:pPr>
        <w:spacing w:after="0" w:line="240" w:lineRule="auto"/>
        <w:ind w:left="0" w:firstLine="0"/>
      </w:pPr>
      <w:r>
        <w:br w:type="page"/>
      </w:r>
    </w:p>
    <w:p w:rsidR="00EC75A0" w:rsidP="001A5CB5" w:rsidRDefault="00EC75A0" w14:paraId="26BE2508" w14:textId="77777777">
      <w:pPr>
        <w:spacing w:after="0" w:line="242" w:lineRule="auto"/>
        <w:ind w:left="0" w:right="6127" w:firstLine="0"/>
      </w:pPr>
      <w:r>
        <w:rPr>
          <w:i/>
        </w:rPr>
        <w:t xml:space="preserve"> </w:t>
      </w:r>
      <w:r>
        <w:rPr>
          <w:i/>
        </w:rPr>
        <w:tab/>
      </w:r>
      <w:r>
        <w:rPr>
          <w:i/>
        </w:rPr>
        <w:t xml:space="preserve"> </w:t>
      </w:r>
    </w:p>
    <w:p w:rsidR="00EC75A0" w:rsidP="001A5CB5" w:rsidRDefault="00EC75A0" w14:paraId="679F5E93" w14:textId="77777777">
      <w:pPr>
        <w:pStyle w:val="Rubrik2"/>
        <w:ind w:left="0" w:firstLine="0"/>
      </w:pPr>
    </w:p>
    <w:p w:rsidR="00EC75A0" w:rsidP="001A5CB5" w:rsidRDefault="00EC75A0" w14:paraId="67FC0FDB" w14:textId="77777777">
      <w:pPr>
        <w:pStyle w:val="Rubrik2"/>
        <w:ind w:left="0" w:firstLine="0"/>
      </w:pPr>
      <w:bookmarkStart w:name="_Toc111678501" w:id="60"/>
      <w:bookmarkStart w:name="_Toc138075466" w:id="61"/>
      <w:r>
        <w:t>Bedömningsgrunder</w:t>
      </w:r>
      <w:bookmarkEnd w:id="60"/>
      <w:bookmarkEnd w:id="61"/>
      <w:r>
        <w:t xml:space="preserve"> </w:t>
      </w:r>
    </w:p>
    <w:p w:rsidR="00EC75A0" w:rsidP="001A5CB5" w:rsidRDefault="00EC75A0" w14:paraId="4BF93853" w14:textId="77777777">
      <w:pPr>
        <w:spacing w:after="0" w:line="259" w:lineRule="auto"/>
        <w:ind w:left="0" w:firstLine="0"/>
      </w:pPr>
      <w:r>
        <w:t xml:space="preserve"> </w:t>
      </w:r>
    </w:p>
    <w:tbl>
      <w:tblPr>
        <w:tblStyle w:val="Tabellrutnt1"/>
        <w:tblW w:w="9182" w:type="dxa"/>
        <w:tblInd w:w="24" w:type="dxa"/>
        <w:tblCellMar>
          <w:top w:w="9" w:type="dxa"/>
          <w:left w:w="106" w:type="dxa"/>
          <w:right w:w="59" w:type="dxa"/>
        </w:tblCellMar>
        <w:tblLook w:val="04A0" w:firstRow="1" w:lastRow="0" w:firstColumn="1" w:lastColumn="0" w:noHBand="0" w:noVBand="1"/>
      </w:tblPr>
      <w:tblGrid>
        <w:gridCol w:w="2404"/>
        <w:gridCol w:w="3389"/>
        <w:gridCol w:w="3389"/>
      </w:tblGrid>
      <w:tr w:rsidR="00EC75A0" w:rsidTr="00522261" w14:paraId="0EDA6F11" w14:textId="77777777">
        <w:trPr>
          <w:trHeight w:val="427"/>
        </w:trPr>
        <w:tc>
          <w:tcPr>
            <w:tcW w:w="2405" w:type="dxa"/>
            <w:tcBorders>
              <w:top w:val="single" w:color="000000" w:sz="4" w:space="0"/>
              <w:left w:val="single" w:color="000000" w:sz="4" w:space="0"/>
              <w:bottom w:val="single" w:color="000000" w:sz="4" w:space="0"/>
              <w:right w:val="single" w:color="000000" w:sz="4" w:space="0"/>
            </w:tcBorders>
          </w:tcPr>
          <w:p w:rsidR="00EC75A0" w:rsidP="00522261" w:rsidRDefault="00EC75A0" w14:paraId="32F293FB" w14:textId="77777777">
            <w:pPr>
              <w:spacing w:after="0" w:line="259" w:lineRule="auto"/>
              <w:ind w:left="5" w:firstLine="0"/>
            </w:pPr>
            <w:r>
              <w:rPr>
                <w:b/>
                <w:sz w:val="20"/>
              </w:rPr>
              <w:t xml:space="preserve">Kursmål </w:t>
            </w:r>
          </w:p>
        </w:tc>
        <w:tc>
          <w:tcPr>
            <w:tcW w:w="3389" w:type="dxa"/>
            <w:tcBorders>
              <w:top w:val="single" w:color="000000" w:sz="4" w:space="0"/>
              <w:left w:val="single" w:color="000000" w:sz="4" w:space="0"/>
              <w:bottom w:val="single" w:color="000000" w:sz="4" w:space="0"/>
              <w:right w:val="single" w:color="000000" w:sz="4" w:space="0"/>
            </w:tcBorders>
          </w:tcPr>
          <w:p w:rsidR="00EC75A0" w:rsidP="00522261" w:rsidRDefault="00EC75A0" w14:paraId="1F23D722" w14:textId="77777777">
            <w:pPr>
              <w:spacing w:after="0" w:line="259" w:lineRule="auto"/>
              <w:ind w:left="5" w:firstLine="0"/>
            </w:pPr>
            <w:r>
              <w:rPr>
                <w:b/>
                <w:sz w:val="20"/>
              </w:rPr>
              <w:t xml:space="preserve"> Godkänd </w:t>
            </w:r>
          </w:p>
        </w:tc>
        <w:tc>
          <w:tcPr>
            <w:tcW w:w="3389" w:type="dxa"/>
            <w:tcBorders>
              <w:top w:val="single" w:color="000000" w:sz="4" w:space="0"/>
              <w:left w:val="single" w:color="000000" w:sz="4" w:space="0"/>
              <w:bottom w:val="single" w:color="000000" w:sz="4" w:space="0"/>
              <w:right w:val="single" w:color="000000" w:sz="4" w:space="0"/>
            </w:tcBorders>
          </w:tcPr>
          <w:p w:rsidR="00EC75A0" w:rsidP="00522261" w:rsidRDefault="00EC75A0" w14:paraId="3D00E9C0" w14:textId="77777777">
            <w:pPr>
              <w:spacing w:after="0" w:line="259" w:lineRule="auto"/>
              <w:ind w:left="0" w:firstLine="0"/>
            </w:pPr>
            <w:r>
              <w:rPr>
                <w:b/>
                <w:sz w:val="20"/>
              </w:rPr>
              <w:t xml:space="preserve">Väl Godkänd </w:t>
            </w:r>
          </w:p>
          <w:p w:rsidR="00EC75A0" w:rsidP="00522261" w:rsidRDefault="00EC75A0" w14:paraId="67143FA4" w14:textId="77777777">
            <w:pPr>
              <w:spacing w:after="0" w:line="259" w:lineRule="auto"/>
              <w:ind w:left="0" w:firstLine="0"/>
            </w:pPr>
            <w:r>
              <w:rPr>
                <w:sz w:val="16"/>
              </w:rPr>
              <w:t xml:space="preserve"> </w:t>
            </w:r>
          </w:p>
        </w:tc>
      </w:tr>
      <w:tr w:rsidR="00EC75A0" w:rsidTr="00522261" w14:paraId="43C9F3FE" w14:textId="77777777">
        <w:trPr>
          <w:trHeight w:val="1387"/>
        </w:trPr>
        <w:tc>
          <w:tcPr>
            <w:tcW w:w="2405" w:type="dxa"/>
            <w:tcBorders>
              <w:top w:val="single" w:color="000000" w:sz="4" w:space="0"/>
              <w:left w:val="single" w:color="000000" w:sz="4" w:space="0"/>
              <w:bottom w:val="single" w:color="000000" w:sz="4" w:space="0"/>
              <w:right w:val="single" w:color="000000" w:sz="4" w:space="0"/>
            </w:tcBorders>
          </w:tcPr>
          <w:p w:rsidR="00EC75A0" w:rsidP="00522261" w:rsidRDefault="00EC75A0" w14:paraId="6CE395A5" w14:textId="77777777">
            <w:pPr>
              <w:spacing w:line="234" w:lineRule="auto"/>
              <w:ind w:left="5" w:firstLine="0"/>
            </w:pPr>
            <w:r>
              <w:rPr>
                <w:sz w:val="20"/>
              </w:rPr>
              <w:t>Jämföra betygssystem och bedömnings-</w:t>
            </w:r>
          </w:p>
          <w:p w:rsidR="00EC75A0" w:rsidP="00522261" w:rsidRDefault="00EC75A0" w14:paraId="71F0DD2A" w14:textId="77777777">
            <w:pPr>
              <w:spacing w:after="0" w:line="259" w:lineRule="auto"/>
              <w:ind w:left="5" w:firstLine="0"/>
            </w:pPr>
            <w:r>
              <w:rPr>
                <w:sz w:val="20"/>
              </w:rPr>
              <w:t xml:space="preserve">traditioner i historisk och internationell kontext. </w:t>
            </w:r>
          </w:p>
        </w:tc>
        <w:tc>
          <w:tcPr>
            <w:tcW w:w="3389" w:type="dxa"/>
            <w:tcBorders>
              <w:top w:val="single" w:color="000000" w:sz="4" w:space="0"/>
              <w:left w:val="single" w:color="000000" w:sz="4" w:space="0"/>
              <w:bottom w:val="single" w:color="000000" w:sz="4" w:space="0"/>
              <w:right w:val="single" w:color="000000" w:sz="4" w:space="0"/>
            </w:tcBorders>
          </w:tcPr>
          <w:p w:rsidR="00EC75A0" w:rsidP="00522261" w:rsidRDefault="00EC75A0" w14:paraId="406188C6" w14:textId="77777777">
            <w:pPr>
              <w:spacing w:line="234" w:lineRule="auto"/>
              <w:ind w:left="5" w:firstLine="0"/>
            </w:pPr>
            <w:r>
              <w:rPr>
                <w:sz w:val="20"/>
              </w:rPr>
              <w:t xml:space="preserve">Studenten visar att hen på en </w:t>
            </w:r>
            <w:r>
              <w:rPr>
                <w:i/>
                <w:sz w:val="20"/>
              </w:rPr>
              <w:t>grundläggande nivå</w:t>
            </w:r>
            <w:r>
              <w:rPr>
                <w:sz w:val="20"/>
              </w:rPr>
              <w:t xml:space="preserve"> kan jämföra </w:t>
            </w:r>
          </w:p>
          <w:p w:rsidR="00EC75A0" w:rsidP="00522261" w:rsidRDefault="00EC75A0" w14:paraId="78C8D8C9" w14:textId="77777777">
            <w:pPr>
              <w:spacing w:after="0" w:line="259" w:lineRule="auto"/>
              <w:ind w:left="5" w:firstLine="0"/>
            </w:pPr>
            <w:r>
              <w:rPr>
                <w:sz w:val="20"/>
              </w:rPr>
              <w:t>betygssystem och bedömnings-</w:t>
            </w:r>
          </w:p>
          <w:p w:rsidR="00EC75A0" w:rsidP="00522261" w:rsidRDefault="00EC75A0" w14:paraId="4C319473" w14:textId="77777777">
            <w:pPr>
              <w:spacing w:after="0" w:line="259" w:lineRule="auto"/>
              <w:ind w:left="5" w:firstLine="0"/>
            </w:pPr>
            <w:r>
              <w:rPr>
                <w:sz w:val="20"/>
              </w:rPr>
              <w:t xml:space="preserve">traditioner i historisk och internationell kontext. </w:t>
            </w:r>
          </w:p>
        </w:tc>
        <w:tc>
          <w:tcPr>
            <w:tcW w:w="3389" w:type="dxa"/>
            <w:tcBorders>
              <w:top w:val="single" w:color="000000" w:sz="4" w:space="0"/>
              <w:left w:val="single" w:color="000000" w:sz="4" w:space="0"/>
              <w:bottom w:val="single" w:color="000000" w:sz="4" w:space="0"/>
              <w:right w:val="single" w:color="000000" w:sz="4" w:space="0"/>
            </w:tcBorders>
          </w:tcPr>
          <w:p w:rsidR="00EC75A0" w:rsidP="00522261" w:rsidRDefault="00EC75A0" w14:paraId="2518DC51" w14:textId="77777777">
            <w:pPr>
              <w:spacing w:after="1" w:line="237" w:lineRule="auto"/>
              <w:ind w:left="0" w:firstLine="0"/>
            </w:pPr>
            <w:r>
              <w:rPr>
                <w:sz w:val="20"/>
              </w:rPr>
              <w:t xml:space="preserve">Studenten visar att hen på ett </w:t>
            </w:r>
            <w:r>
              <w:rPr>
                <w:i/>
                <w:sz w:val="20"/>
              </w:rPr>
              <w:t>nyanserat och fördjupat</w:t>
            </w:r>
            <w:r>
              <w:rPr>
                <w:sz w:val="20"/>
              </w:rPr>
              <w:t xml:space="preserve"> sätt kan jämföra betygssystem och bedömningstraditioner i historisk och internationell kontext. </w:t>
            </w:r>
          </w:p>
          <w:p w:rsidR="00EC75A0" w:rsidP="00522261" w:rsidRDefault="00EC75A0" w14:paraId="45C8CF6A" w14:textId="77777777">
            <w:pPr>
              <w:spacing w:after="0" w:line="259" w:lineRule="auto"/>
              <w:ind w:left="0" w:firstLine="0"/>
            </w:pPr>
            <w:r>
              <w:rPr>
                <w:sz w:val="20"/>
              </w:rPr>
              <w:t xml:space="preserve"> </w:t>
            </w:r>
          </w:p>
        </w:tc>
      </w:tr>
      <w:tr w:rsidR="00EC75A0" w:rsidTr="00522261" w14:paraId="55A927F0" w14:textId="77777777">
        <w:trPr>
          <w:trHeight w:val="1392"/>
        </w:trPr>
        <w:tc>
          <w:tcPr>
            <w:tcW w:w="2405" w:type="dxa"/>
            <w:tcBorders>
              <w:top w:val="single" w:color="000000" w:sz="4" w:space="0"/>
              <w:left w:val="single" w:color="000000" w:sz="4" w:space="0"/>
              <w:bottom w:val="single" w:color="000000" w:sz="4" w:space="0"/>
              <w:right w:val="single" w:color="000000" w:sz="4" w:space="0"/>
            </w:tcBorders>
          </w:tcPr>
          <w:p w:rsidR="00EC75A0" w:rsidP="00522261" w:rsidRDefault="00EC75A0" w14:paraId="35A232FD" w14:textId="77777777">
            <w:pPr>
              <w:spacing w:after="0" w:line="259" w:lineRule="auto"/>
              <w:ind w:left="5" w:firstLine="0"/>
            </w:pPr>
            <w:r>
              <w:rPr>
                <w:sz w:val="20"/>
              </w:rPr>
              <w:t xml:space="preserve">Använda </w:t>
            </w:r>
          </w:p>
          <w:p w:rsidR="00EC75A0" w:rsidP="00522261" w:rsidRDefault="00EC75A0" w14:paraId="2A8AD3FA" w14:textId="77777777">
            <w:pPr>
              <w:spacing w:after="0" w:line="239" w:lineRule="auto"/>
              <w:ind w:left="5" w:right="10" w:firstLine="0"/>
            </w:pPr>
            <w:r>
              <w:rPr>
                <w:sz w:val="20"/>
              </w:rPr>
              <w:t xml:space="preserve">bedömningsteoretiska begrepp och modeller för att analysera kunskapsbedömning. </w:t>
            </w:r>
          </w:p>
          <w:p w:rsidR="00EC75A0" w:rsidP="00522261" w:rsidRDefault="00EC75A0" w14:paraId="2AF2DCE9" w14:textId="77777777">
            <w:pPr>
              <w:spacing w:after="0" w:line="259" w:lineRule="auto"/>
              <w:ind w:left="5" w:firstLine="0"/>
            </w:pPr>
            <w:r>
              <w:rPr>
                <w:sz w:val="20"/>
              </w:rPr>
              <w:t xml:space="preserve"> </w:t>
            </w:r>
          </w:p>
        </w:tc>
        <w:tc>
          <w:tcPr>
            <w:tcW w:w="3389" w:type="dxa"/>
            <w:tcBorders>
              <w:top w:val="single" w:color="000000" w:sz="4" w:space="0"/>
              <w:left w:val="single" w:color="000000" w:sz="4" w:space="0"/>
              <w:bottom w:val="single" w:color="000000" w:sz="4" w:space="0"/>
              <w:right w:val="single" w:color="000000" w:sz="4" w:space="0"/>
            </w:tcBorders>
          </w:tcPr>
          <w:p w:rsidR="00EC75A0" w:rsidP="00522261" w:rsidRDefault="00EC75A0" w14:paraId="4211AE3C" w14:textId="77777777">
            <w:pPr>
              <w:spacing w:after="0" w:line="239" w:lineRule="auto"/>
              <w:ind w:left="5" w:firstLine="0"/>
            </w:pPr>
            <w:r>
              <w:rPr>
                <w:sz w:val="20"/>
              </w:rPr>
              <w:t xml:space="preserve">Studenten visar att hen på en </w:t>
            </w:r>
            <w:r>
              <w:rPr>
                <w:i/>
                <w:sz w:val="20"/>
              </w:rPr>
              <w:t>grundläggande nivå</w:t>
            </w:r>
            <w:r>
              <w:rPr>
                <w:sz w:val="20"/>
              </w:rPr>
              <w:t xml:space="preserve"> kan använda bedömningsteoretiska begrepp och </w:t>
            </w:r>
          </w:p>
          <w:p w:rsidR="00EC75A0" w:rsidP="00522261" w:rsidRDefault="00EC75A0" w14:paraId="3B561A99" w14:textId="77777777">
            <w:pPr>
              <w:spacing w:after="0" w:line="259" w:lineRule="auto"/>
              <w:ind w:left="5" w:firstLine="0"/>
            </w:pPr>
            <w:r>
              <w:rPr>
                <w:sz w:val="20"/>
              </w:rPr>
              <w:t xml:space="preserve">modeller för att analysera kunskapsbedömning.  </w:t>
            </w:r>
          </w:p>
        </w:tc>
        <w:tc>
          <w:tcPr>
            <w:tcW w:w="3389" w:type="dxa"/>
            <w:tcBorders>
              <w:top w:val="single" w:color="000000" w:sz="4" w:space="0"/>
              <w:left w:val="single" w:color="000000" w:sz="4" w:space="0"/>
              <w:bottom w:val="single" w:color="000000" w:sz="4" w:space="0"/>
              <w:right w:val="single" w:color="000000" w:sz="4" w:space="0"/>
            </w:tcBorders>
          </w:tcPr>
          <w:p w:rsidR="00EC75A0" w:rsidP="00522261" w:rsidRDefault="00EC75A0" w14:paraId="71474183" w14:textId="77777777">
            <w:pPr>
              <w:spacing w:after="0" w:line="259" w:lineRule="auto"/>
              <w:ind w:left="0" w:firstLine="0"/>
            </w:pPr>
            <w:r>
              <w:rPr>
                <w:sz w:val="20"/>
              </w:rPr>
              <w:t xml:space="preserve">Studenten visar att hen på ett </w:t>
            </w:r>
            <w:r>
              <w:rPr>
                <w:i/>
                <w:sz w:val="20"/>
              </w:rPr>
              <w:t>nyanserat och fördjupat</w:t>
            </w:r>
            <w:r>
              <w:rPr>
                <w:sz w:val="20"/>
              </w:rPr>
              <w:t xml:space="preserve"> sätt kan använda bedömningsteoretiska begrepp och modeller för att analysera kunskapsbedömning. </w:t>
            </w:r>
          </w:p>
        </w:tc>
      </w:tr>
      <w:tr w:rsidR="00EC75A0" w:rsidTr="00522261" w14:paraId="4B32FA89" w14:textId="77777777">
        <w:trPr>
          <w:trHeight w:val="1618"/>
        </w:trPr>
        <w:tc>
          <w:tcPr>
            <w:tcW w:w="2405" w:type="dxa"/>
            <w:tcBorders>
              <w:top w:val="single" w:color="000000" w:sz="4" w:space="0"/>
              <w:left w:val="single" w:color="000000" w:sz="4" w:space="0"/>
              <w:bottom w:val="single" w:color="000000" w:sz="4" w:space="0"/>
              <w:right w:val="single" w:color="000000" w:sz="4" w:space="0"/>
            </w:tcBorders>
          </w:tcPr>
          <w:p w:rsidR="00EC75A0" w:rsidP="00522261" w:rsidRDefault="00EC75A0" w14:paraId="556E0B03" w14:textId="77777777">
            <w:pPr>
              <w:spacing w:after="2" w:line="236" w:lineRule="auto"/>
              <w:ind w:left="5" w:firstLine="0"/>
            </w:pPr>
            <w:r>
              <w:rPr>
                <w:sz w:val="20"/>
              </w:rPr>
              <w:t xml:space="preserve">Utveckla och kritiskt granska redskap för att bedöma och betygssätta </w:t>
            </w:r>
          </w:p>
          <w:p w:rsidR="00EC75A0" w:rsidP="00522261" w:rsidRDefault="00EC75A0" w14:paraId="79A95059" w14:textId="77777777">
            <w:pPr>
              <w:spacing w:after="0" w:line="239" w:lineRule="auto"/>
              <w:ind w:left="5" w:right="10" w:firstLine="0"/>
            </w:pPr>
            <w:r>
              <w:rPr>
                <w:sz w:val="20"/>
              </w:rPr>
              <w:t xml:space="preserve">elevers lärande i enlighet med styrdokument. </w:t>
            </w:r>
          </w:p>
          <w:p w:rsidR="00EC75A0" w:rsidP="00522261" w:rsidRDefault="00EC75A0" w14:paraId="6F7C5380" w14:textId="77777777">
            <w:pPr>
              <w:spacing w:after="0" w:line="259" w:lineRule="auto"/>
              <w:ind w:left="5" w:firstLine="0"/>
            </w:pPr>
            <w:r>
              <w:rPr>
                <w:sz w:val="20"/>
              </w:rPr>
              <w:t xml:space="preserve"> </w:t>
            </w:r>
          </w:p>
        </w:tc>
        <w:tc>
          <w:tcPr>
            <w:tcW w:w="3389" w:type="dxa"/>
            <w:tcBorders>
              <w:top w:val="single" w:color="000000" w:sz="4" w:space="0"/>
              <w:left w:val="single" w:color="000000" w:sz="4" w:space="0"/>
              <w:bottom w:val="single" w:color="000000" w:sz="4" w:space="0"/>
              <w:right w:val="single" w:color="000000" w:sz="4" w:space="0"/>
            </w:tcBorders>
          </w:tcPr>
          <w:p w:rsidR="00EC75A0" w:rsidP="00522261" w:rsidRDefault="00EC75A0" w14:paraId="0F9C485E" w14:textId="77777777">
            <w:pPr>
              <w:spacing w:after="0" w:line="259" w:lineRule="auto"/>
              <w:ind w:left="5" w:firstLine="0"/>
            </w:pPr>
            <w:r>
              <w:rPr>
                <w:sz w:val="20"/>
              </w:rPr>
              <w:t xml:space="preserve">Studenten visar att hen på en </w:t>
            </w:r>
            <w:r>
              <w:rPr>
                <w:i/>
                <w:sz w:val="20"/>
              </w:rPr>
              <w:t>grundläggande nivå</w:t>
            </w:r>
            <w:r>
              <w:rPr>
                <w:sz w:val="20"/>
              </w:rPr>
              <w:t xml:space="preserve"> kan utveckla och kritisk granska redskap för att bedöma och betygssätta elevers lärande i enlighet med styrdokument. </w:t>
            </w:r>
          </w:p>
        </w:tc>
        <w:tc>
          <w:tcPr>
            <w:tcW w:w="3389" w:type="dxa"/>
            <w:tcBorders>
              <w:top w:val="single" w:color="000000" w:sz="4" w:space="0"/>
              <w:left w:val="single" w:color="000000" w:sz="4" w:space="0"/>
              <w:bottom w:val="single" w:color="000000" w:sz="4" w:space="0"/>
              <w:right w:val="single" w:color="000000" w:sz="4" w:space="0"/>
            </w:tcBorders>
          </w:tcPr>
          <w:p w:rsidR="00EC75A0" w:rsidP="00522261" w:rsidRDefault="00EC75A0" w14:paraId="79910327" w14:textId="77777777">
            <w:pPr>
              <w:spacing w:after="0" w:line="259" w:lineRule="auto"/>
              <w:ind w:left="0" w:firstLine="0"/>
            </w:pPr>
            <w:r>
              <w:rPr>
                <w:sz w:val="20"/>
              </w:rPr>
              <w:t xml:space="preserve"> </w:t>
            </w:r>
          </w:p>
        </w:tc>
      </w:tr>
      <w:tr w:rsidR="00EC75A0" w:rsidTr="00522261" w14:paraId="20510FF2" w14:textId="77777777">
        <w:trPr>
          <w:trHeight w:val="1392"/>
        </w:trPr>
        <w:tc>
          <w:tcPr>
            <w:tcW w:w="2405" w:type="dxa"/>
            <w:tcBorders>
              <w:top w:val="single" w:color="000000" w:sz="4" w:space="0"/>
              <w:left w:val="single" w:color="000000" w:sz="4" w:space="0"/>
              <w:bottom w:val="single" w:color="000000" w:sz="4" w:space="0"/>
              <w:right w:val="single" w:color="000000" w:sz="4" w:space="0"/>
            </w:tcBorders>
          </w:tcPr>
          <w:p w:rsidR="00EC75A0" w:rsidP="00522261" w:rsidRDefault="00EC75A0" w14:paraId="7DC22DE9" w14:textId="77777777">
            <w:pPr>
              <w:spacing w:after="0" w:line="259" w:lineRule="auto"/>
              <w:ind w:left="5" w:firstLine="0"/>
            </w:pPr>
            <w:r>
              <w:rPr>
                <w:sz w:val="20"/>
              </w:rPr>
              <w:t xml:space="preserve">Identifiera faktorer som </w:t>
            </w:r>
          </w:p>
          <w:p w:rsidR="00EC75A0" w:rsidP="00522261" w:rsidRDefault="00EC75A0" w14:paraId="1D68432D" w14:textId="77777777">
            <w:pPr>
              <w:spacing w:after="0" w:line="259" w:lineRule="auto"/>
              <w:ind w:left="5" w:firstLine="0"/>
            </w:pPr>
            <w:r>
              <w:rPr>
                <w:sz w:val="20"/>
              </w:rPr>
              <w:t xml:space="preserve">kan påverka bedömningars likvärdighet och rättvisa. </w:t>
            </w:r>
          </w:p>
        </w:tc>
        <w:tc>
          <w:tcPr>
            <w:tcW w:w="3389" w:type="dxa"/>
            <w:tcBorders>
              <w:top w:val="single" w:color="000000" w:sz="4" w:space="0"/>
              <w:left w:val="single" w:color="000000" w:sz="4" w:space="0"/>
              <w:bottom w:val="single" w:color="000000" w:sz="4" w:space="0"/>
              <w:right w:val="single" w:color="000000" w:sz="4" w:space="0"/>
            </w:tcBorders>
          </w:tcPr>
          <w:p w:rsidR="00EC75A0" w:rsidP="00522261" w:rsidRDefault="00EC75A0" w14:paraId="43E5CED1" w14:textId="77777777">
            <w:pPr>
              <w:spacing w:after="0" w:line="239" w:lineRule="auto"/>
              <w:ind w:left="5" w:firstLine="0"/>
            </w:pPr>
            <w:r>
              <w:rPr>
                <w:sz w:val="20"/>
              </w:rPr>
              <w:t xml:space="preserve">Studenten visar att hen på </w:t>
            </w:r>
            <w:proofErr w:type="gramStart"/>
            <w:r>
              <w:rPr>
                <w:sz w:val="20"/>
              </w:rPr>
              <w:t xml:space="preserve">en  </w:t>
            </w:r>
            <w:r>
              <w:rPr>
                <w:i/>
                <w:sz w:val="20"/>
              </w:rPr>
              <w:t>grundläggande</w:t>
            </w:r>
            <w:proofErr w:type="gramEnd"/>
            <w:r>
              <w:rPr>
                <w:i/>
                <w:sz w:val="20"/>
              </w:rPr>
              <w:t xml:space="preserve"> nivå </w:t>
            </w:r>
            <w:r>
              <w:rPr>
                <w:sz w:val="20"/>
              </w:rPr>
              <w:t>kan</w:t>
            </w:r>
            <w:r>
              <w:rPr>
                <w:i/>
                <w:sz w:val="20"/>
              </w:rPr>
              <w:t xml:space="preserve"> </w:t>
            </w:r>
            <w:r>
              <w:rPr>
                <w:sz w:val="20"/>
              </w:rPr>
              <w:t xml:space="preserve">identifiera faktorer som kan påverka bedömningars likvärdighet och rättvisa. </w:t>
            </w:r>
          </w:p>
          <w:p w:rsidR="00EC75A0" w:rsidP="00522261" w:rsidRDefault="00EC75A0" w14:paraId="623C0DFA" w14:textId="77777777">
            <w:pPr>
              <w:spacing w:after="0" w:line="259" w:lineRule="auto"/>
              <w:ind w:left="5" w:firstLine="0"/>
            </w:pPr>
            <w:r>
              <w:rPr>
                <w:sz w:val="20"/>
              </w:rPr>
              <w:t xml:space="preserve"> </w:t>
            </w:r>
          </w:p>
        </w:tc>
        <w:tc>
          <w:tcPr>
            <w:tcW w:w="3389" w:type="dxa"/>
            <w:tcBorders>
              <w:top w:val="single" w:color="000000" w:sz="4" w:space="0"/>
              <w:left w:val="single" w:color="000000" w:sz="4" w:space="0"/>
              <w:bottom w:val="single" w:color="000000" w:sz="4" w:space="0"/>
              <w:right w:val="single" w:color="000000" w:sz="4" w:space="0"/>
            </w:tcBorders>
          </w:tcPr>
          <w:p w:rsidR="00EC75A0" w:rsidP="00522261" w:rsidRDefault="00EC75A0" w14:paraId="34F118CC" w14:textId="77777777">
            <w:pPr>
              <w:spacing w:after="0" w:line="259" w:lineRule="auto"/>
              <w:ind w:left="0" w:right="44" w:firstLine="0"/>
            </w:pPr>
            <w:r>
              <w:rPr>
                <w:sz w:val="20"/>
              </w:rPr>
              <w:t xml:space="preserve">Studenten visar att hen på ett </w:t>
            </w:r>
            <w:r>
              <w:rPr>
                <w:i/>
                <w:sz w:val="20"/>
              </w:rPr>
              <w:t>nyanserat och fördjupat</w:t>
            </w:r>
            <w:r>
              <w:rPr>
                <w:sz w:val="20"/>
              </w:rPr>
              <w:t xml:space="preserve"> sätt kan identifiera faktorer som kan påverka bedömningars likvärdighet och rättvisa. </w:t>
            </w:r>
          </w:p>
        </w:tc>
      </w:tr>
      <w:tr w:rsidR="00EC75A0" w:rsidTr="00522261" w14:paraId="7E62E8F2" w14:textId="77777777">
        <w:trPr>
          <w:trHeight w:val="1387"/>
        </w:trPr>
        <w:tc>
          <w:tcPr>
            <w:tcW w:w="2405" w:type="dxa"/>
            <w:tcBorders>
              <w:top w:val="single" w:color="000000" w:sz="4" w:space="0"/>
              <w:left w:val="single" w:color="000000" w:sz="4" w:space="0"/>
              <w:bottom w:val="single" w:color="000000" w:sz="4" w:space="0"/>
              <w:right w:val="single" w:color="000000" w:sz="4" w:space="0"/>
            </w:tcBorders>
          </w:tcPr>
          <w:p w:rsidR="00EC75A0" w:rsidP="00522261" w:rsidRDefault="00EC75A0" w14:paraId="60DD757A" w14:textId="77777777">
            <w:pPr>
              <w:spacing w:after="0" w:line="259" w:lineRule="auto"/>
              <w:ind w:left="5" w:firstLine="0"/>
            </w:pPr>
            <w:r>
              <w:rPr>
                <w:sz w:val="20"/>
              </w:rPr>
              <w:t xml:space="preserve">Diskutera pedagogiska, ämnesdidaktiska och etiska konsekvenser av bedömningssituationer. </w:t>
            </w:r>
          </w:p>
        </w:tc>
        <w:tc>
          <w:tcPr>
            <w:tcW w:w="3389" w:type="dxa"/>
            <w:tcBorders>
              <w:top w:val="single" w:color="000000" w:sz="4" w:space="0"/>
              <w:left w:val="single" w:color="000000" w:sz="4" w:space="0"/>
              <w:bottom w:val="single" w:color="000000" w:sz="4" w:space="0"/>
              <w:right w:val="single" w:color="000000" w:sz="4" w:space="0"/>
            </w:tcBorders>
          </w:tcPr>
          <w:p w:rsidR="00EC75A0" w:rsidP="00522261" w:rsidRDefault="00EC75A0" w14:paraId="2AF0BCDD" w14:textId="77777777">
            <w:pPr>
              <w:spacing w:after="0" w:line="259" w:lineRule="auto"/>
              <w:ind w:left="5" w:firstLine="0"/>
            </w:pPr>
            <w:r>
              <w:rPr>
                <w:sz w:val="20"/>
              </w:rPr>
              <w:t xml:space="preserve">Studenten visar att hen på en </w:t>
            </w:r>
            <w:r>
              <w:rPr>
                <w:i/>
                <w:sz w:val="20"/>
              </w:rPr>
              <w:t xml:space="preserve">grundläggande nivå </w:t>
            </w:r>
            <w:r>
              <w:rPr>
                <w:sz w:val="20"/>
              </w:rPr>
              <w:t>kan</w:t>
            </w:r>
            <w:r>
              <w:rPr>
                <w:i/>
                <w:sz w:val="20"/>
              </w:rPr>
              <w:t xml:space="preserve"> </w:t>
            </w:r>
            <w:r>
              <w:rPr>
                <w:sz w:val="20"/>
              </w:rPr>
              <w:t xml:space="preserve">diskutera pedagogiska, ämnesdidaktiska och etiska konsekvenser av bedömningssituationer. </w:t>
            </w:r>
          </w:p>
        </w:tc>
        <w:tc>
          <w:tcPr>
            <w:tcW w:w="3389" w:type="dxa"/>
            <w:tcBorders>
              <w:top w:val="single" w:color="000000" w:sz="4" w:space="0"/>
              <w:left w:val="single" w:color="000000" w:sz="4" w:space="0"/>
              <w:bottom w:val="single" w:color="000000" w:sz="4" w:space="0"/>
              <w:right w:val="single" w:color="000000" w:sz="4" w:space="0"/>
            </w:tcBorders>
          </w:tcPr>
          <w:p w:rsidR="00EC75A0" w:rsidP="00522261" w:rsidRDefault="00EC75A0" w14:paraId="708A2134" w14:textId="77777777">
            <w:pPr>
              <w:spacing w:after="1" w:line="237" w:lineRule="auto"/>
              <w:ind w:left="0" w:firstLine="0"/>
            </w:pPr>
            <w:r>
              <w:rPr>
                <w:sz w:val="20"/>
              </w:rPr>
              <w:t>Studenten visar att hen på ett</w:t>
            </w:r>
            <w:r>
              <w:rPr>
                <w:i/>
                <w:sz w:val="20"/>
              </w:rPr>
              <w:t xml:space="preserve"> nyanserat och fördjupat </w:t>
            </w:r>
            <w:r>
              <w:rPr>
                <w:sz w:val="20"/>
              </w:rPr>
              <w:t>sätt kan</w:t>
            </w:r>
            <w:r>
              <w:rPr>
                <w:i/>
                <w:sz w:val="20"/>
              </w:rPr>
              <w:t xml:space="preserve"> </w:t>
            </w:r>
            <w:r>
              <w:rPr>
                <w:sz w:val="20"/>
              </w:rPr>
              <w:t xml:space="preserve">diskutera pedagogiska, ämnesdidaktiska och etiska konsekvenser av bedömningssituationer. </w:t>
            </w:r>
          </w:p>
          <w:p w:rsidR="00EC75A0" w:rsidP="00522261" w:rsidRDefault="00EC75A0" w14:paraId="7E28CD8F" w14:textId="77777777">
            <w:pPr>
              <w:spacing w:after="0" w:line="259" w:lineRule="auto"/>
              <w:ind w:left="0" w:firstLine="0"/>
            </w:pPr>
            <w:r>
              <w:rPr>
                <w:sz w:val="20"/>
              </w:rPr>
              <w:t xml:space="preserve"> </w:t>
            </w:r>
          </w:p>
        </w:tc>
      </w:tr>
      <w:tr w:rsidR="00EC75A0" w:rsidTr="00522261" w14:paraId="4B1AA17D" w14:textId="77777777">
        <w:trPr>
          <w:trHeight w:val="1310"/>
        </w:trPr>
        <w:tc>
          <w:tcPr>
            <w:tcW w:w="2405" w:type="dxa"/>
            <w:tcBorders>
              <w:top w:val="single" w:color="000000" w:sz="4" w:space="0"/>
              <w:left w:val="single" w:color="000000" w:sz="4" w:space="0"/>
              <w:bottom w:val="single" w:color="000000" w:sz="4" w:space="0"/>
              <w:right w:val="single" w:color="000000" w:sz="4" w:space="0"/>
            </w:tcBorders>
          </w:tcPr>
          <w:p w:rsidR="00EC75A0" w:rsidP="00522261" w:rsidRDefault="00EC75A0" w14:paraId="338F91D0" w14:textId="77777777">
            <w:pPr>
              <w:spacing w:after="0" w:line="259" w:lineRule="auto"/>
              <w:ind w:left="5" w:firstLine="0"/>
            </w:pPr>
            <w:r>
              <w:rPr>
                <w:sz w:val="20"/>
              </w:rPr>
              <w:t xml:space="preserve">Kritiskt granska ett vetenskapligt arbete inom det ämnesdidaktiska bedömningsfältet. </w:t>
            </w:r>
          </w:p>
        </w:tc>
        <w:tc>
          <w:tcPr>
            <w:tcW w:w="3389" w:type="dxa"/>
            <w:tcBorders>
              <w:top w:val="single" w:color="000000" w:sz="4" w:space="0"/>
              <w:left w:val="single" w:color="000000" w:sz="4" w:space="0"/>
              <w:bottom w:val="single" w:color="000000" w:sz="4" w:space="0"/>
              <w:right w:val="single" w:color="000000" w:sz="4" w:space="0"/>
            </w:tcBorders>
          </w:tcPr>
          <w:p w:rsidR="00EC75A0" w:rsidP="00522261" w:rsidRDefault="00EC75A0" w14:paraId="25D9A2D2" w14:textId="77777777">
            <w:pPr>
              <w:spacing w:after="0" w:line="259" w:lineRule="auto"/>
              <w:ind w:left="5" w:firstLine="0"/>
            </w:pPr>
            <w:r>
              <w:rPr>
                <w:sz w:val="20"/>
              </w:rPr>
              <w:t xml:space="preserve">Studenten visar att hen på en </w:t>
            </w:r>
            <w:r>
              <w:rPr>
                <w:i/>
                <w:sz w:val="20"/>
              </w:rPr>
              <w:t xml:space="preserve">grundläggande nivå </w:t>
            </w:r>
            <w:r>
              <w:rPr>
                <w:sz w:val="20"/>
              </w:rPr>
              <w:t>kan</w:t>
            </w:r>
            <w:r>
              <w:rPr>
                <w:i/>
                <w:sz w:val="20"/>
              </w:rPr>
              <w:t xml:space="preserve"> </w:t>
            </w:r>
            <w:r>
              <w:rPr>
                <w:sz w:val="20"/>
              </w:rPr>
              <w:t xml:space="preserve">kritiskt granska ett vetenskapligt arbete inom det ämnesdidaktiska bedömningsfältet. </w:t>
            </w:r>
          </w:p>
        </w:tc>
        <w:tc>
          <w:tcPr>
            <w:tcW w:w="3389" w:type="dxa"/>
            <w:tcBorders>
              <w:top w:val="single" w:color="000000" w:sz="4" w:space="0"/>
              <w:left w:val="single" w:color="000000" w:sz="4" w:space="0"/>
              <w:bottom w:val="single" w:color="000000" w:sz="4" w:space="0"/>
              <w:right w:val="single" w:color="000000" w:sz="4" w:space="0"/>
            </w:tcBorders>
          </w:tcPr>
          <w:p w:rsidR="00EC75A0" w:rsidP="00522261" w:rsidRDefault="00EC75A0" w14:paraId="294805FE" w14:textId="77777777">
            <w:pPr>
              <w:spacing w:after="0" w:line="259" w:lineRule="auto"/>
              <w:ind w:left="0" w:firstLine="0"/>
            </w:pPr>
            <w:r>
              <w:rPr>
                <w:sz w:val="20"/>
              </w:rPr>
              <w:t xml:space="preserve">Studenten visar att hen på ett nyanserat och fördjupat sätt kan granska ett vetenskapligt arbete inom det ämnesdidaktiska bedömningsfältet. </w:t>
            </w:r>
          </w:p>
        </w:tc>
      </w:tr>
    </w:tbl>
    <w:p w:rsidR="00EC75A0" w:rsidP="00EC75A0" w:rsidRDefault="00EC75A0" w14:paraId="57B2056F" w14:textId="77777777">
      <w:pPr>
        <w:spacing w:after="0" w:line="259" w:lineRule="auto"/>
        <w:ind w:left="19" w:firstLine="0"/>
      </w:pPr>
      <w:r>
        <w:t xml:space="preserve"> </w:t>
      </w:r>
    </w:p>
    <w:p w:rsidR="00EC75A0" w:rsidP="00EC75A0" w:rsidRDefault="00EC75A0" w14:paraId="63876909" w14:textId="77777777">
      <w:pPr>
        <w:ind w:left="15"/>
      </w:pPr>
      <w:r>
        <w:t xml:space="preserve">Att inte uppfylla kriterierna för G innebär att man blir underkänd.  </w:t>
      </w:r>
    </w:p>
    <w:p w:rsidR="00EC75A0" w:rsidP="00EC75A0" w:rsidRDefault="00EC75A0" w14:paraId="5CD565D2" w14:textId="77777777">
      <w:pPr>
        <w:ind w:left="15"/>
      </w:pPr>
      <w:r>
        <w:t xml:space="preserve">Examinationsuppgiften visar att studenten i mycket hög grad har </w:t>
      </w:r>
      <w:r>
        <w:rPr>
          <w:i/>
        </w:rPr>
        <w:t>missförstått</w:t>
      </w:r>
      <w:r>
        <w:t xml:space="preserve"> uppgiften eller </w:t>
      </w:r>
      <w:r>
        <w:rPr>
          <w:i/>
        </w:rPr>
        <w:t>inte behandlat delar av kursinnehållet</w:t>
      </w:r>
      <w:r>
        <w:t xml:space="preserve"> därmed har kraven för betyget G inte uppnåtts vilket leder till </w:t>
      </w:r>
      <w:proofErr w:type="spellStart"/>
      <w:r>
        <w:t>omexamination</w:t>
      </w:r>
      <w:proofErr w:type="spellEnd"/>
      <w:r>
        <w:t xml:space="preserve">.  </w:t>
      </w:r>
    </w:p>
    <w:p w:rsidR="00EC75A0" w:rsidP="00EC75A0" w:rsidRDefault="00EC75A0" w14:paraId="01B0042E" w14:textId="77777777">
      <w:pPr>
        <w:ind w:left="15"/>
      </w:pPr>
      <w:r>
        <w:t xml:space="preserve">Examinationstexten visar </w:t>
      </w:r>
      <w:r>
        <w:rPr>
          <w:i/>
        </w:rPr>
        <w:t>stora brister och oklarheter i språkbehandlingen</w:t>
      </w:r>
      <w:r>
        <w:t xml:space="preserve"> i relation till svenska skrivregler. </w:t>
      </w:r>
    </w:p>
    <w:p w:rsidR="00EC75A0" w:rsidP="00EC75A0" w:rsidRDefault="00EC75A0" w14:paraId="589D18D9" w14:textId="77777777">
      <w:pPr>
        <w:tabs>
          <w:tab w:val="center" w:pos="9849"/>
        </w:tabs>
        <w:ind w:left="0" w:firstLine="0"/>
      </w:pPr>
      <w:r>
        <w:t xml:space="preserve">Olika typer av </w:t>
      </w:r>
      <w:r>
        <w:rPr>
          <w:i/>
        </w:rPr>
        <w:t>fusk</w:t>
      </w:r>
      <w:r>
        <w:t xml:space="preserve">, ex. </w:t>
      </w:r>
      <w:r>
        <w:rPr>
          <w:i/>
        </w:rPr>
        <w:t>plagiat</w:t>
      </w:r>
      <w:r>
        <w:t xml:space="preserve"> leder också till betyget Underkänd. </w:t>
      </w:r>
    </w:p>
    <w:p w:rsidR="00EC75A0" w:rsidP="00EC75A0" w:rsidRDefault="00EC75A0" w14:paraId="1DCF2942" w14:textId="77777777">
      <w:pPr>
        <w:spacing w:after="0" w:line="240" w:lineRule="auto"/>
        <w:ind w:left="0" w:firstLine="0"/>
      </w:pPr>
      <w:r>
        <w:br w:type="page"/>
      </w:r>
    </w:p>
    <w:p w:rsidR="00EC75A0" w:rsidP="00EC75A0" w:rsidRDefault="00EC75A0" w14:paraId="2F6E8D16" w14:textId="77777777">
      <w:pPr>
        <w:tabs>
          <w:tab w:val="center" w:pos="9849"/>
        </w:tabs>
        <w:ind w:left="0" w:firstLine="0"/>
      </w:pPr>
      <w:r>
        <w:tab/>
      </w:r>
      <w:r>
        <w:t xml:space="preserve"> </w:t>
      </w:r>
    </w:p>
    <w:p w:rsidRPr="0028429B" w:rsidR="00745D32" w:rsidP="00745D32" w:rsidRDefault="00745D32" w14:paraId="7F5F71D9" w14:textId="77777777">
      <w:pPr>
        <w:pStyle w:val="Rubrik1"/>
      </w:pPr>
      <w:bookmarkStart w:name="_Toc397669452" w:id="62"/>
      <w:bookmarkStart w:name="_Toc427045641" w:id="63"/>
      <w:bookmarkStart w:name="_Toc122429165" w:id="64"/>
      <w:bookmarkStart w:name="_Toc138075467" w:id="65"/>
      <w:bookmarkStart w:name="_Toc111678502" w:id="66"/>
      <w:r w:rsidRPr="0028429B">
        <w:t>Policy rörande fusk och plagiat</w:t>
      </w:r>
      <w:bookmarkEnd w:id="62"/>
      <w:bookmarkEnd w:id="63"/>
      <w:bookmarkEnd w:id="64"/>
      <w:bookmarkEnd w:id="65"/>
    </w:p>
    <w:p w:rsidRPr="00745D32" w:rsidR="00745D32" w:rsidP="00745D32" w:rsidRDefault="00745D32" w14:paraId="0B9FA0A6" w14:textId="77777777">
      <w:r w:rsidRPr="00745D32">
        <w:t xml:space="preserve">Inom Lärarprogrammet läggs stor vikt vid vetenskapligt skrivande. Skrivande av akademiska texter återkommer därför som ett centralt moment i många kurser. Tyvärr har skett en ökning av antalet fall av plagiat, både inom universitetet och i skolan, vilket bland annat kan hänföras till tillgängligheten av olika former av hemsidor, färdiga uppsatser och uppgifter på internet, samt AI (artificiell intelligens). </w:t>
      </w:r>
    </w:p>
    <w:p w:rsidRPr="00745D32" w:rsidR="00745D32" w:rsidP="00745D32" w:rsidRDefault="00745D32" w14:paraId="05E2BBE0" w14:textId="77777777">
      <w:r w:rsidRPr="00745D32">
        <w:t xml:space="preserve">Den definition av fusk och plagiat som Linköpings universitets disciplinnämnd utgår ifrån finns i Högskoleförordningen (10 kap. 1§): </w:t>
      </w:r>
    </w:p>
    <w:p w:rsidRPr="00745D32" w:rsidR="00745D32" w:rsidP="00745D32" w:rsidRDefault="00745D32" w14:paraId="664E435C" w14:textId="77777777">
      <w:pPr>
        <w:ind w:left="567" w:right="567"/>
      </w:pPr>
      <w:r w:rsidRPr="00745D32">
        <w:t xml:space="preserve">Disciplinära åtgärder får vidtas mot studenter som 1. med otillåtna hjälpmedel eller på annat sätt försöker vilseleda vid prov eller när studieprestation annars skall bedömas.  </w:t>
      </w:r>
    </w:p>
    <w:p w:rsidRPr="00745D32" w:rsidR="00745D32" w:rsidP="00745D32" w:rsidRDefault="00745D32" w14:paraId="637B0918" w14:textId="77777777">
      <w:r w:rsidRPr="00745D32">
        <w:t xml:space="preserve">När vi på lärarutbildningen ska bedöma vad som är fusk/plagiat utgår vi från vad universitetets disciplinnämnd tidigare har bedömt vara vilseledande. Några exempel är: </w:t>
      </w:r>
    </w:p>
    <w:p w:rsidRPr="00745D32" w:rsidR="00745D32" w:rsidP="00745D32" w:rsidRDefault="00745D32" w14:paraId="0218D469" w14:textId="77777777">
      <w:pPr>
        <w:pStyle w:val="Liststycke"/>
        <w:numPr>
          <w:ilvl w:val="0"/>
          <w:numId w:val="11"/>
        </w:numPr>
        <w:spacing w:before="0" w:beforeAutospacing="0" w:after="160" w:afterAutospacing="0"/>
        <w:contextualSpacing/>
        <w:rPr>
          <w:rFonts w:ascii="Arial" w:hAnsi="Arial" w:cs="Arial"/>
        </w:rPr>
      </w:pPr>
      <w:r w:rsidRPr="00745D32">
        <w:rPr>
          <w:rFonts w:ascii="Arial" w:hAnsi="Arial" w:cs="Arial"/>
        </w:rPr>
        <w:t xml:space="preserve">ditskriven text på formelsamling vid salstentamen </w:t>
      </w:r>
    </w:p>
    <w:p w:rsidRPr="00745D32" w:rsidR="00745D32" w:rsidP="00745D32" w:rsidRDefault="00745D32" w14:paraId="0D9968D6" w14:textId="77777777">
      <w:pPr>
        <w:pStyle w:val="Liststycke"/>
        <w:numPr>
          <w:ilvl w:val="0"/>
          <w:numId w:val="11"/>
        </w:numPr>
        <w:spacing w:before="0" w:beforeAutospacing="0" w:after="160" w:afterAutospacing="0"/>
        <w:contextualSpacing/>
        <w:rPr>
          <w:rFonts w:ascii="Arial" w:hAnsi="Arial" w:cs="Arial"/>
        </w:rPr>
      </w:pPr>
      <w:r w:rsidRPr="00745D32">
        <w:rPr>
          <w:rFonts w:ascii="Arial" w:hAnsi="Arial" w:cs="Arial"/>
        </w:rPr>
        <w:t xml:space="preserve">lösa lappar med egen text vid salstentamen </w:t>
      </w:r>
    </w:p>
    <w:p w:rsidRPr="00745D32" w:rsidR="00745D32" w:rsidP="00745D32" w:rsidRDefault="00745D32" w14:paraId="51577F0F" w14:textId="77777777">
      <w:pPr>
        <w:pStyle w:val="Liststycke"/>
        <w:numPr>
          <w:ilvl w:val="0"/>
          <w:numId w:val="11"/>
        </w:numPr>
        <w:spacing w:before="0" w:beforeAutospacing="0" w:after="160" w:afterAutospacing="0"/>
        <w:contextualSpacing/>
        <w:rPr>
          <w:rFonts w:ascii="Arial" w:hAnsi="Arial" w:cs="Arial"/>
        </w:rPr>
      </w:pPr>
      <w:r w:rsidRPr="00745D32">
        <w:rPr>
          <w:rFonts w:ascii="Arial" w:hAnsi="Arial" w:cs="Arial"/>
        </w:rPr>
        <w:t xml:space="preserve">plagiat av uppsats/hemtentamen </w:t>
      </w:r>
    </w:p>
    <w:p w:rsidRPr="00745D32" w:rsidR="00745D32" w:rsidP="00745D32" w:rsidRDefault="00745D32" w14:paraId="24B23E77" w14:textId="77777777">
      <w:pPr>
        <w:pStyle w:val="Liststycke"/>
        <w:numPr>
          <w:ilvl w:val="0"/>
          <w:numId w:val="11"/>
        </w:numPr>
        <w:spacing w:before="0" w:beforeAutospacing="0" w:after="160" w:afterAutospacing="0"/>
        <w:contextualSpacing/>
        <w:rPr>
          <w:rFonts w:ascii="Arial" w:hAnsi="Arial" w:cs="Arial"/>
        </w:rPr>
      </w:pPr>
      <w:r w:rsidRPr="00745D32">
        <w:rPr>
          <w:rFonts w:ascii="Arial" w:hAnsi="Arial" w:cs="Arial"/>
        </w:rPr>
        <w:t xml:space="preserve">otillåtet samarbete med annan grupp vid enskilt arbete av exempelvis hemtentamen </w:t>
      </w:r>
    </w:p>
    <w:p w:rsidRPr="00745D32" w:rsidR="00745D32" w:rsidP="00745D32" w:rsidRDefault="00745D32" w14:paraId="651310CD" w14:textId="77777777">
      <w:r w:rsidRPr="00745D32">
        <w:t>Fusk innebär att studenten använder otillåtna hjälpmedel. Vid inlämningsuppgifter ska studenten individuellt formulera en text. Att examinationen är individuell innebär att inget samarbete får förekomma. Om sådant samarbete upptäcks betraktas det som fusk. Som fusk räknas också plagiat andra studenters kursuppgifter, liksom att låta någon annan person, eller en AI, skriva uppgiften.</w:t>
      </w:r>
    </w:p>
    <w:p w:rsidRPr="00745D32" w:rsidR="00745D32" w:rsidP="00745D32" w:rsidRDefault="00745D32" w14:paraId="277883CE" w14:textId="77777777">
      <w:r w:rsidRPr="00745D32">
        <w:t xml:space="preserve">Ett plagiat är något som studenten 1) inte har skrivit själv, utan som har tagits från någon annan författare – antingen genom att skriva av eller att kopiera från en källa, </w:t>
      </w:r>
      <w:proofErr w:type="gramStart"/>
      <w:r w:rsidRPr="00745D32">
        <w:t>t.ex.</w:t>
      </w:r>
      <w:proofErr w:type="gramEnd"/>
      <w:r w:rsidRPr="00745D32">
        <w:t xml:space="preserve"> en bok, artikel eller hemsida – och som 2) saknar en ordentlig källhänvisning som visar var det avskrivna/kopierade har sitt ursprung. Det står naturligtvis studenten fritt att referera och citera källor – det ska man göra i en vetenskaplig text – men det måste klart framgå vilka dessa källor är. Studenten måste ge originalkällorna erkännande för den information som de står för. Nu ska detta inte överdrivas genom att ha en not eller parentes efter varje ord eller mening, utan man kan samla ihop flera källhänvisningar i samma not/parentes efter ett kortare avsnitt. Dock ska man alltid ha en källhänvisning med sidor direkt efter ett citat. Långa stycken av en hemtentamen utan källhänvisningar leder till misstanke om plagiat, </w:t>
      </w:r>
      <w:proofErr w:type="gramStart"/>
      <w:r w:rsidRPr="00745D32">
        <w:t>t.ex.</w:t>
      </w:r>
      <w:proofErr w:type="gramEnd"/>
      <w:r w:rsidRPr="00745D32">
        <w:t xml:space="preserve"> att uppgiften skulle vara tagen från någon databas på internet. Bland de uppgifter som blivit fällda för plagiat i disciplinnämnden kan man notera att där nästan helt saknas källhänvisningar, och de få som finns är ofta vilseledande, d.v.s. de leder till fel källor.  </w:t>
      </w:r>
    </w:p>
    <w:p w:rsidRPr="00745D32" w:rsidR="00745D32" w:rsidP="00745D32" w:rsidRDefault="00745D32" w14:paraId="55654EED" w14:textId="77777777">
      <w:r w:rsidRPr="00745D32">
        <w:t xml:space="preserve">Som verktyg för att komma till rätta med plagiat använder vi oss av tjänsten </w:t>
      </w:r>
      <w:proofErr w:type="spellStart"/>
      <w:r w:rsidRPr="00745D32">
        <w:t>Ourginal</w:t>
      </w:r>
      <w:proofErr w:type="spellEnd"/>
      <w:r w:rsidRPr="00745D32">
        <w:t xml:space="preserve"> till vilken studentens uppgift skickas. Denna tjänst kan dock inte svara på om en text är plagierad eller ej, men visar på delar av texten som bör kontrolleras för att kunna avgöra om det rör sig om plagiat.</w:t>
      </w:r>
    </w:p>
    <w:p w:rsidRPr="00745D32" w:rsidR="00745D32" w:rsidP="00745D32" w:rsidRDefault="00745D32" w14:paraId="2A91B2D0" w14:textId="77777777">
      <w:r w:rsidRPr="00745D32">
        <w:t xml:space="preserve">Ökningen av plagiat i skolan ställer också nya krav på dem som läser en lärarutbildning. Mycket talar för att dagens och framtidens lärare behöver vara kompetenta användare av informations- och kommunikationsteknik och dessutom vara goda vetenskapliga skribenter, </w:t>
      </w:r>
      <w:proofErr w:type="gramStart"/>
      <w:r w:rsidRPr="00745D32">
        <w:t>bl.a.</w:t>
      </w:r>
      <w:proofErr w:type="gramEnd"/>
      <w:r w:rsidRPr="00745D32">
        <w:t xml:space="preserve"> för att kunna känna igen och stävja olika former av plagiat. Dessutom behöver lärare omfatta och förmedla en kunskapssyn där skrivande som process och </w:t>
      </w:r>
      <w:proofErr w:type="spellStart"/>
      <w:r w:rsidRPr="00745D32">
        <w:t>lärtillfälle</w:t>
      </w:r>
      <w:proofErr w:type="spellEnd"/>
      <w:r w:rsidRPr="00745D32">
        <w:t xml:space="preserve"> betonas.  </w:t>
      </w:r>
    </w:p>
    <w:p w:rsidRPr="00F94D61" w:rsidR="00745D32" w:rsidP="00745D32" w:rsidRDefault="00745D32" w14:paraId="3285B1CD" w14:textId="77777777">
      <w:pPr>
        <w:pStyle w:val="Rubrik2"/>
      </w:pPr>
      <w:bookmarkStart w:name="_Toc122429166" w:id="67"/>
      <w:bookmarkStart w:name="_Toc138075468" w:id="68"/>
      <w:r w:rsidRPr="00F94D61">
        <w:t>Vad händer vid fusk?</w:t>
      </w:r>
      <w:bookmarkEnd w:id="67"/>
      <w:bookmarkEnd w:id="68"/>
      <w:r w:rsidRPr="00F94D61">
        <w:t xml:space="preserve"> </w:t>
      </w:r>
    </w:p>
    <w:p w:rsidRPr="00745D32" w:rsidR="00745D32" w:rsidP="00745D32" w:rsidRDefault="00745D32" w14:paraId="4E02CFF3" w14:textId="77777777">
      <w:r w:rsidRPr="00745D32">
        <w:t xml:space="preserve">Universitetet ser lika allvarligt på fusk vid laboration, hemtentamen, uppsatsskrivning etcetera, som på fusk vid skriftlig tentamen. </w:t>
      </w:r>
    </w:p>
    <w:p w:rsidRPr="00745D32" w:rsidR="00745D32" w:rsidP="00745D32" w:rsidRDefault="00745D32" w14:paraId="5CF08C3F" w14:textId="77777777">
      <w:r w:rsidRPr="00745D32">
        <w:t xml:space="preserve">Misstanke om försök till fusk/plagiat anmäls till universitetets rektor och ärendet behandlas i universitetets disciplinnämnd. Nämnden består av universitetets rektor, en lagfaren ledamot, en lärarrepresentant och två studeranderepresentanter. </w:t>
      </w:r>
    </w:p>
    <w:p w:rsidRPr="00745D32" w:rsidR="00745D32" w:rsidP="00745D32" w:rsidRDefault="00745D32" w14:paraId="1341271A" w14:textId="77777777">
      <w:r w:rsidRPr="00745D32">
        <w:t xml:space="preserve">En varning eller avstängning från undervisning och examination i upp till sex månader kan bli följden av fuskförsök. Den vanligast utdömda påföljden är två månaders avstängning.  </w:t>
      </w:r>
    </w:p>
    <w:p w:rsidR="00745D32" w:rsidP="00745D32" w:rsidRDefault="00745D32" w14:paraId="4585DE98" w14:textId="77777777">
      <w:r w:rsidRPr="00745D32">
        <w:t xml:space="preserve">Vid beslut om avstängning meddelas berörda institutioner inom Linköpings Universitet och CSN. Avstängning gäller från och med den dag då beslutet tas. Du kan läsa mer om detta på </w:t>
      </w:r>
      <w:hyperlink w:history="1" r:id="rId33">
        <w:r w:rsidRPr="00745D32">
          <w:rPr>
            <w:rStyle w:val="Hyperlnk"/>
          </w:rPr>
          <w:t>https://liuonline.sharepoint.com/sites/intranet-utbildning/SitePages/disciplinnamnden.aspx</w:t>
        </w:r>
      </w:hyperlink>
      <w:r w:rsidRPr="00745D32">
        <w:t>.</w:t>
      </w:r>
    </w:p>
    <w:p w:rsidRPr="00745D32" w:rsidR="004E5A21" w:rsidP="00745D32" w:rsidRDefault="004E5A21" w14:paraId="73C472AD" w14:textId="77777777"/>
    <w:p w:rsidRPr="004E5A21" w:rsidR="004E5A21" w:rsidP="004E5A21" w:rsidRDefault="00EC75A0" w14:paraId="6DFF4350" w14:textId="1397388B">
      <w:pPr>
        <w:pStyle w:val="Rubrik1"/>
        <w:ind w:left="0" w:firstLine="0"/>
      </w:pPr>
      <w:bookmarkStart w:name="_Toc111678504" w:id="69"/>
      <w:bookmarkStart w:name="_Toc138075469" w:id="70"/>
      <w:bookmarkEnd w:id="66"/>
      <w:r>
        <w:t>Kursutvärdering</w:t>
      </w:r>
      <w:bookmarkEnd w:id="69"/>
      <w:bookmarkEnd w:id="70"/>
      <w:r>
        <w:t xml:space="preserve"> </w:t>
      </w:r>
    </w:p>
    <w:p w:rsidRPr="00BF4121" w:rsidR="00EC75A0" w:rsidP="002B307E" w:rsidRDefault="00EC75A0" w14:paraId="221EFFCE" w14:textId="77777777">
      <w:pPr>
        <w:spacing w:before="120" w:after="12" w:line="247" w:lineRule="auto"/>
        <w:ind w:left="0" w:firstLine="0"/>
      </w:pPr>
      <w:r w:rsidRPr="00BF4121">
        <w:t xml:space="preserve">Utvärdering av kursen sker efter kursen slut via Linköpings universitets elektroniska kursutvärderingssystem, som nås via studentportalen. </w:t>
      </w:r>
    </w:p>
    <w:p w:rsidR="00EC75A0" w:rsidP="002B307E" w:rsidRDefault="00EC75A0" w14:paraId="1A4836BD" w14:textId="77777777">
      <w:pPr>
        <w:spacing w:after="14" w:line="259" w:lineRule="auto"/>
        <w:ind w:left="0" w:firstLine="0"/>
      </w:pPr>
    </w:p>
    <w:p w:rsidR="00EC75A0" w:rsidP="17F663D4" w:rsidRDefault="00EC75A0" w14:paraId="5F68AD47" w14:textId="77777777">
      <w:pPr>
        <w:pStyle w:val="Rubrik2"/>
        <w:ind w:left="0" w:firstLine="0"/>
        <w:rPr>
          <w:i w:val="0"/>
          <w:sz w:val="28"/>
          <w:szCs w:val="28"/>
        </w:rPr>
      </w:pPr>
      <w:bookmarkStart w:name="_Toc111678505" w:id="71"/>
      <w:bookmarkStart w:name="_Toc138075470" w:id="72"/>
      <w:r w:rsidRPr="17F663D4">
        <w:rPr>
          <w:i w:val="0"/>
          <w:sz w:val="28"/>
          <w:szCs w:val="28"/>
        </w:rPr>
        <w:t>Information om koppling mellan VFU3 och kursen 9KPA09</w:t>
      </w:r>
      <w:bookmarkEnd w:id="71"/>
      <w:bookmarkEnd w:id="72"/>
    </w:p>
    <w:p w:rsidRPr="00036348" w:rsidR="00EC75A0" w:rsidP="002B307E" w:rsidRDefault="00EC75A0" w14:paraId="4DCC549C" w14:textId="77777777">
      <w:pPr>
        <w:spacing w:after="0" w:line="240" w:lineRule="auto"/>
        <w:ind w:left="0" w:firstLine="0"/>
      </w:pPr>
      <w:r w:rsidRPr="00036348">
        <w:t xml:space="preserve">Den skriftliga uppgiften i VFU3 (gäller </w:t>
      </w:r>
      <w:proofErr w:type="spellStart"/>
      <w:r w:rsidRPr="00036348">
        <w:t>KPU</w:t>
      </w:r>
      <w:proofErr w:type="spellEnd"/>
      <w:r w:rsidRPr="00036348">
        <w:t>) relaterar också till kursen ”Bedömning och betygssättning i didaktiska processer”. Undervisningen i VFU3 ska </w:t>
      </w:r>
    </w:p>
    <w:p w:rsidRPr="00036348" w:rsidR="00EC75A0" w:rsidP="002B307E" w:rsidRDefault="00EC75A0" w14:paraId="32D6BA04" w14:textId="77777777">
      <w:pPr>
        <w:spacing w:after="0" w:line="240" w:lineRule="auto"/>
        <w:ind w:left="0" w:firstLine="0"/>
      </w:pPr>
      <w:r w:rsidRPr="00036348">
        <w:t>bland annat planeras och genomföras som formativ bedömning, inklusive kamratbedömning. I den skriftliga uppgiften ska det reflekteras kring detta utifrån följande punkter, med referenser till litteratur från kursen om bedömning:</w:t>
      </w:r>
    </w:p>
    <w:p w:rsidRPr="00036348" w:rsidR="00EC75A0" w:rsidP="00EC75A0" w:rsidRDefault="00EC75A0" w14:paraId="72AB0105" w14:textId="77777777">
      <w:pPr>
        <w:numPr>
          <w:ilvl w:val="0"/>
          <w:numId w:val="8"/>
        </w:numPr>
        <w:spacing w:after="0" w:line="240" w:lineRule="auto"/>
      </w:pPr>
      <w:r w:rsidRPr="00036348">
        <w:t>Beskriv hur du kommunicerade målen för undervisningen. Reflektera kring hur din kommunikation fungerade.</w:t>
      </w:r>
    </w:p>
    <w:p w:rsidRPr="00036348" w:rsidR="00EC75A0" w:rsidP="00EC75A0" w:rsidRDefault="00EC75A0" w14:paraId="2553074B" w14:textId="77777777">
      <w:pPr>
        <w:numPr>
          <w:ilvl w:val="0"/>
          <w:numId w:val="8"/>
        </w:numPr>
        <w:spacing w:after="0" w:line="240" w:lineRule="auto"/>
      </w:pPr>
      <w:r w:rsidRPr="00036348">
        <w:t>Beskriv hur du samlat in tecken på lärande och hur detta påverkat din undervisning. </w:t>
      </w:r>
    </w:p>
    <w:p w:rsidRPr="00036348" w:rsidR="00EC75A0" w:rsidP="00EC75A0" w:rsidRDefault="00EC75A0" w14:paraId="7D4B8010" w14:textId="77777777">
      <w:pPr>
        <w:numPr>
          <w:ilvl w:val="0"/>
          <w:numId w:val="8"/>
        </w:numPr>
        <w:spacing w:after="0" w:line="240" w:lineRule="auto"/>
      </w:pPr>
      <w:r w:rsidRPr="00036348">
        <w:t>Beskriv hur du återkopplat till eleverna och reflektera kring utfallet av återkopplingen.</w:t>
      </w:r>
    </w:p>
    <w:p w:rsidRPr="00036348" w:rsidR="00EC75A0" w:rsidP="00EC75A0" w:rsidRDefault="00EC75A0" w14:paraId="547CF261" w14:textId="77777777">
      <w:pPr>
        <w:numPr>
          <w:ilvl w:val="0"/>
          <w:numId w:val="8"/>
        </w:numPr>
        <w:spacing w:after="0" w:line="240" w:lineRule="auto"/>
      </w:pPr>
      <w:r w:rsidRPr="00036348">
        <w:t>Motivera med relevanta teoretiska perspektiv och begrepp!</w:t>
      </w:r>
    </w:p>
    <w:p w:rsidR="00EC75A0" w:rsidP="00EC75A0" w:rsidRDefault="00EC75A0" w14:paraId="586B43C9" w14:textId="77777777">
      <w:pPr>
        <w:spacing w:after="0" w:line="238" w:lineRule="auto"/>
        <w:ind w:left="0" w:right="6127" w:firstLine="0"/>
      </w:pPr>
    </w:p>
    <w:p w:rsidR="00EC75A0" w:rsidP="00EC75A0" w:rsidRDefault="00EC75A0" w14:paraId="261459FA" w14:textId="77777777">
      <w:pPr>
        <w:spacing w:after="0" w:line="240" w:lineRule="auto"/>
        <w:ind w:left="0" w:firstLine="0"/>
      </w:pPr>
      <w:r>
        <w:br w:type="page"/>
      </w:r>
    </w:p>
    <w:p w:rsidR="00EC75A0" w:rsidP="00EC75A0" w:rsidRDefault="00EC75A0" w14:paraId="75CC8B22" w14:textId="77777777">
      <w:pPr>
        <w:spacing w:after="0" w:line="238" w:lineRule="auto"/>
        <w:ind w:left="0" w:right="6127" w:firstLine="0"/>
      </w:pPr>
    </w:p>
    <w:p w:rsidR="00EC75A0" w:rsidP="004F4099" w:rsidRDefault="00EC75A0" w14:paraId="430283D9" w14:textId="77777777">
      <w:pPr>
        <w:pStyle w:val="Rubrik1"/>
        <w:ind w:left="0" w:firstLine="0"/>
      </w:pPr>
      <w:bookmarkStart w:name="_Toc111678506" w:id="73"/>
      <w:bookmarkStart w:name="_Toc138075471" w:id="74"/>
      <w:r>
        <w:t>Litteraturlista</w:t>
      </w:r>
      <w:bookmarkEnd w:id="73"/>
      <w:bookmarkEnd w:id="74"/>
      <w:r>
        <w:t xml:space="preserve"> </w:t>
      </w:r>
    </w:p>
    <w:p w:rsidRPr="00636CCF" w:rsidR="00EC75A0" w:rsidP="004F4099" w:rsidRDefault="00EC75A0" w14:paraId="5288F645" w14:textId="77777777">
      <w:pPr>
        <w:ind w:left="0" w:firstLine="0"/>
      </w:pPr>
      <w:r w:rsidRPr="00636CCF">
        <w:t xml:space="preserve">(texter markerade med * finns under Kursdokument i </w:t>
      </w:r>
      <w:proofErr w:type="spellStart"/>
      <w:r w:rsidRPr="00636CCF">
        <w:t>Lisam</w:t>
      </w:r>
      <w:proofErr w:type="spellEnd"/>
      <w:r w:rsidRPr="00636CCF">
        <w:t>)</w:t>
      </w:r>
    </w:p>
    <w:p w:rsidRPr="002A16DE" w:rsidR="00EC75A0" w:rsidP="004F4099" w:rsidRDefault="00EC75A0" w14:paraId="6B5C981F" w14:textId="77777777">
      <w:pPr>
        <w:ind w:left="0" w:firstLine="0"/>
      </w:pPr>
    </w:p>
    <w:p w:rsidR="00EC75A0" w:rsidP="004F4099" w:rsidRDefault="00EC75A0" w14:paraId="5A44BC0B" w14:textId="77777777">
      <w:pPr>
        <w:ind w:left="0" w:firstLine="0"/>
      </w:pPr>
      <w:r>
        <w:t>*</w:t>
      </w:r>
      <w:proofErr w:type="spellStart"/>
      <w:r>
        <w:t>Colnerud</w:t>
      </w:r>
      <w:proofErr w:type="spellEnd"/>
      <w:r>
        <w:t xml:space="preserve">, G. (2017). </w:t>
      </w:r>
      <w:r>
        <w:rPr>
          <w:i/>
        </w:rPr>
        <w:t>Läraryrkets etik och värdepedagogiska praktik</w:t>
      </w:r>
      <w:r>
        <w:t xml:space="preserve">. (Första upplagan). Liber. Kapitel 7. Rättviseproblem vid betygssättning. (s. </w:t>
      </w:r>
      <w:proofErr w:type="gramStart"/>
      <w:r>
        <w:t>127-134</w:t>
      </w:r>
      <w:proofErr w:type="gramEnd"/>
      <w:r>
        <w:t xml:space="preserve">). </w:t>
      </w:r>
    </w:p>
    <w:p w:rsidR="00EC75A0" w:rsidP="004F4099" w:rsidRDefault="00EC75A0" w14:paraId="19EEE9A9" w14:textId="77777777">
      <w:pPr>
        <w:spacing w:after="0" w:line="259" w:lineRule="auto"/>
        <w:ind w:left="0" w:firstLine="0"/>
      </w:pPr>
      <w:r>
        <w:t xml:space="preserve"> </w:t>
      </w:r>
    </w:p>
    <w:p w:rsidRPr="00017C65" w:rsidR="00EC75A0" w:rsidP="004F4099" w:rsidRDefault="00EC75A0" w14:paraId="7D86AEF0" w14:textId="77777777">
      <w:pPr>
        <w:ind w:left="0" w:firstLine="0"/>
      </w:pPr>
      <w:r w:rsidRPr="00017C65">
        <w:t xml:space="preserve">Erickson, G. &amp; Gustafsson, J-E. </w:t>
      </w:r>
      <w:r>
        <w:t xml:space="preserve">(2020). Bedömningens dubbla funktion – för lärande och likvärdighet. Ingår i U. Lundgren, R. Säljö och C. Liberg (red.), </w:t>
      </w:r>
      <w:r>
        <w:rPr>
          <w:i/>
        </w:rPr>
        <w:t>Lärande, skola, bildning: Grundbok för lärare</w:t>
      </w:r>
      <w:r>
        <w:t xml:space="preserve">, (3:e, 4:e, eller 5:e upplagan). </w:t>
      </w:r>
      <w:r w:rsidRPr="00017C65">
        <w:t xml:space="preserve">Natur &amp; Kultur. </w:t>
      </w:r>
    </w:p>
    <w:p w:rsidRPr="00017C65" w:rsidR="00EC75A0" w:rsidP="004F4099" w:rsidRDefault="00EC75A0" w14:paraId="32F23662" w14:textId="77777777">
      <w:pPr>
        <w:ind w:left="0" w:firstLine="0"/>
      </w:pPr>
    </w:p>
    <w:p w:rsidRPr="00C52115" w:rsidR="00EC75A0" w:rsidP="004F4099" w:rsidRDefault="00EC75A0" w14:paraId="111D178F" w14:textId="77777777">
      <w:pPr>
        <w:spacing w:after="0"/>
        <w:ind w:left="0" w:firstLine="0"/>
        <w:rPr>
          <w:lang w:val="en-US"/>
        </w:rPr>
      </w:pPr>
      <w:r w:rsidRPr="00017C65">
        <w:t xml:space="preserve">*Forsell, J., Forslund </w:t>
      </w:r>
      <w:proofErr w:type="spellStart"/>
      <w:r w:rsidRPr="00017C65">
        <w:t>Frykedal</w:t>
      </w:r>
      <w:proofErr w:type="spellEnd"/>
      <w:r w:rsidRPr="00017C65">
        <w:t xml:space="preserve">, K. &amp; Hammar </w:t>
      </w:r>
      <w:proofErr w:type="spellStart"/>
      <w:r w:rsidRPr="00017C65">
        <w:t>Chiriac</w:t>
      </w:r>
      <w:proofErr w:type="spellEnd"/>
      <w:r w:rsidRPr="00017C65">
        <w:t xml:space="preserve">, E. (2021). </w:t>
      </w:r>
      <w:r w:rsidRPr="00C52115">
        <w:rPr>
          <w:lang w:val="en-US"/>
        </w:rPr>
        <w:t xml:space="preserve">Teachers’ perceived challenges in group work. </w:t>
      </w:r>
      <w:r w:rsidRPr="00B70D8F">
        <w:rPr>
          <w:i/>
          <w:iCs/>
          <w:lang w:val="en-US"/>
        </w:rPr>
        <w:t>Cogent Education, 8</w:t>
      </w:r>
      <w:r>
        <w:rPr>
          <w:lang w:val="en-US"/>
        </w:rPr>
        <w:t>(1)</w:t>
      </w:r>
      <w:r w:rsidRPr="00C52115">
        <w:rPr>
          <w:lang w:val="en-US"/>
        </w:rPr>
        <w:t>, 1886474.</w:t>
      </w:r>
    </w:p>
    <w:p w:rsidRPr="00D71613" w:rsidR="00EC75A0" w:rsidP="004F4099" w:rsidRDefault="00EC75A0" w14:paraId="241D8724" w14:textId="77777777">
      <w:pPr>
        <w:spacing w:after="0" w:line="259" w:lineRule="auto"/>
        <w:ind w:left="0" w:firstLine="0"/>
        <w:rPr>
          <w:lang w:val="en-US"/>
        </w:rPr>
      </w:pPr>
    </w:p>
    <w:p w:rsidRPr="00D71613" w:rsidR="00EC75A0" w:rsidP="004F4099" w:rsidRDefault="00EC75A0" w14:paraId="1BD640C7" w14:textId="77777777">
      <w:pPr>
        <w:ind w:left="0" w:firstLine="0"/>
        <w:rPr>
          <w:lang w:val="en-US"/>
        </w:rPr>
      </w:pPr>
      <w:r>
        <w:rPr>
          <w:lang w:val="en-US"/>
        </w:rPr>
        <w:t>*</w:t>
      </w:r>
      <w:r w:rsidRPr="00D71613">
        <w:rPr>
          <w:lang w:val="en-US"/>
        </w:rPr>
        <w:t xml:space="preserve">Green, S., Johnson, R., Kim, D-H &amp; Pope, N. (2007). Ethics in classroom assessment practices: Issues and attitudes. </w:t>
      </w:r>
      <w:r w:rsidRPr="00D71613">
        <w:rPr>
          <w:i/>
          <w:lang w:val="en-US"/>
        </w:rPr>
        <w:t>Teaching and Teacher Education, 23(7),</w:t>
      </w:r>
      <w:r w:rsidRPr="00D71613">
        <w:rPr>
          <w:lang w:val="en-US"/>
        </w:rPr>
        <w:t xml:space="preserve"> 999-1011. </w:t>
      </w:r>
    </w:p>
    <w:p w:rsidRPr="00D71613" w:rsidR="00EC75A0" w:rsidP="004F4099" w:rsidRDefault="00EC75A0" w14:paraId="057FDDD3" w14:textId="77777777">
      <w:pPr>
        <w:spacing w:after="0" w:line="259" w:lineRule="auto"/>
        <w:ind w:left="0" w:firstLine="0"/>
        <w:rPr>
          <w:lang w:val="en-US"/>
        </w:rPr>
      </w:pPr>
      <w:r w:rsidRPr="00D71613">
        <w:rPr>
          <w:lang w:val="en-US"/>
        </w:rPr>
        <w:t xml:space="preserve"> </w:t>
      </w:r>
    </w:p>
    <w:p w:rsidRPr="00083838" w:rsidR="00EC75A0" w:rsidP="004F4099" w:rsidRDefault="00EC75A0" w14:paraId="156D9EBA" w14:textId="77777777">
      <w:pPr>
        <w:ind w:left="0" w:firstLine="0"/>
      </w:pPr>
      <w:r w:rsidRPr="00C74995">
        <w:rPr>
          <w:lang w:val="en-US"/>
        </w:rPr>
        <w:t>*</w:t>
      </w:r>
      <w:proofErr w:type="spellStart"/>
      <w:r w:rsidRPr="00C74995">
        <w:rPr>
          <w:lang w:val="en-US"/>
        </w:rPr>
        <w:t>Havnes</w:t>
      </w:r>
      <w:proofErr w:type="spellEnd"/>
      <w:r w:rsidRPr="00C74995">
        <w:rPr>
          <w:lang w:val="en-US"/>
        </w:rPr>
        <w:t xml:space="preserve">, </w:t>
      </w:r>
      <w:proofErr w:type="gramStart"/>
      <w:r w:rsidRPr="00C74995">
        <w:rPr>
          <w:lang w:val="en-US"/>
        </w:rPr>
        <w:t>A,,</w:t>
      </w:r>
      <w:proofErr w:type="gramEnd"/>
      <w:r w:rsidRPr="00C74995">
        <w:rPr>
          <w:lang w:val="en-US"/>
        </w:rPr>
        <w:t xml:space="preserve"> Smith, K., </w:t>
      </w:r>
      <w:proofErr w:type="spellStart"/>
      <w:r w:rsidRPr="00C74995">
        <w:rPr>
          <w:lang w:val="en-US"/>
        </w:rPr>
        <w:t>Dysthe</w:t>
      </w:r>
      <w:proofErr w:type="spellEnd"/>
      <w:r w:rsidRPr="00C74995">
        <w:rPr>
          <w:lang w:val="en-US"/>
        </w:rPr>
        <w:t xml:space="preserve">, O. &amp; </w:t>
      </w:r>
      <w:proofErr w:type="spellStart"/>
      <w:r w:rsidRPr="00C74995">
        <w:rPr>
          <w:lang w:val="en-US"/>
        </w:rPr>
        <w:t>Ludvigsen</w:t>
      </w:r>
      <w:proofErr w:type="spellEnd"/>
      <w:r w:rsidRPr="00C74995">
        <w:rPr>
          <w:lang w:val="en-US"/>
        </w:rPr>
        <w:t xml:space="preserve">, K. (2012). </w:t>
      </w:r>
      <w:r w:rsidRPr="00D71613">
        <w:rPr>
          <w:lang w:val="en-US"/>
        </w:rPr>
        <w:t xml:space="preserve">Formative assessment and feedback: Making learning visible. </w:t>
      </w:r>
      <w:r w:rsidRPr="00083838">
        <w:rPr>
          <w:i/>
        </w:rPr>
        <w:t xml:space="preserve">Studies in </w:t>
      </w:r>
      <w:proofErr w:type="spellStart"/>
      <w:r w:rsidRPr="00083838">
        <w:rPr>
          <w:i/>
        </w:rPr>
        <w:t>Educational</w:t>
      </w:r>
      <w:proofErr w:type="spellEnd"/>
      <w:r w:rsidRPr="00083838">
        <w:rPr>
          <w:i/>
        </w:rPr>
        <w:t xml:space="preserve"> </w:t>
      </w:r>
      <w:proofErr w:type="spellStart"/>
      <w:r w:rsidRPr="00083838">
        <w:rPr>
          <w:i/>
        </w:rPr>
        <w:t>Evaluation</w:t>
      </w:r>
      <w:proofErr w:type="spellEnd"/>
      <w:r w:rsidRPr="00083838">
        <w:rPr>
          <w:i/>
        </w:rPr>
        <w:t>, 38</w:t>
      </w:r>
      <w:r w:rsidRPr="00083838">
        <w:t xml:space="preserve">(1), </w:t>
      </w:r>
      <w:proofErr w:type="gramStart"/>
      <w:r w:rsidRPr="00083838">
        <w:t>21-27</w:t>
      </w:r>
      <w:proofErr w:type="gramEnd"/>
      <w:r w:rsidRPr="00083838">
        <w:t xml:space="preserve">. </w:t>
      </w:r>
    </w:p>
    <w:p w:rsidRPr="00083838" w:rsidR="00EC75A0" w:rsidP="004F4099" w:rsidRDefault="00EC75A0" w14:paraId="296F0C74" w14:textId="77777777">
      <w:pPr>
        <w:spacing w:after="0" w:line="259" w:lineRule="auto"/>
        <w:ind w:left="0" w:firstLine="0"/>
      </w:pPr>
      <w:r w:rsidRPr="00083838">
        <w:t xml:space="preserve"> </w:t>
      </w:r>
    </w:p>
    <w:p w:rsidR="00EC75A0" w:rsidP="004F4099" w:rsidRDefault="00EC75A0" w14:paraId="243D918A" w14:textId="77777777">
      <w:pPr>
        <w:ind w:left="0" w:firstLine="0"/>
      </w:pPr>
      <w:r>
        <w:t>*</w:t>
      </w:r>
      <w:proofErr w:type="spellStart"/>
      <w:r>
        <w:t>Hirsh</w:t>
      </w:r>
      <w:proofErr w:type="spellEnd"/>
      <w:r>
        <w:t xml:space="preserve">, Å. (2016). </w:t>
      </w:r>
      <w:r>
        <w:rPr>
          <w:i/>
        </w:rPr>
        <w:t xml:space="preserve">Skolans dokumentation ur ett pedagogiskt och juridiskt perspektiv. </w:t>
      </w:r>
      <w:r>
        <w:t xml:space="preserve">Liber. (s. </w:t>
      </w:r>
      <w:proofErr w:type="gramStart"/>
      <w:r>
        <w:t>34-40</w:t>
      </w:r>
      <w:proofErr w:type="gramEnd"/>
      <w:r>
        <w:t xml:space="preserve">). </w:t>
      </w:r>
    </w:p>
    <w:p w:rsidR="00EC75A0" w:rsidP="004F4099" w:rsidRDefault="00EC75A0" w14:paraId="690514FA" w14:textId="77777777">
      <w:pPr>
        <w:spacing w:after="0" w:line="259" w:lineRule="auto"/>
        <w:ind w:left="0" w:firstLine="0"/>
      </w:pPr>
      <w:r>
        <w:t xml:space="preserve"> </w:t>
      </w:r>
    </w:p>
    <w:p w:rsidR="00EC75A0" w:rsidP="004F4099" w:rsidRDefault="00EC75A0" w14:paraId="03029D5B" w14:textId="77777777">
      <w:pPr>
        <w:ind w:left="0" w:firstLine="0"/>
      </w:pPr>
      <w:r>
        <w:t>*</w:t>
      </w:r>
      <w:proofErr w:type="spellStart"/>
      <w:r>
        <w:t>Hofvendahl</w:t>
      </w:r>
      <w:proofErr w:type="spellEnd"/>
      <w:r>
        <w:t xml:space="preserve">, J. (2010). Utvecklingssamtalen – några vanligt förekommande problem. I C. Lundahl och M. Folke-Fichtelius (red.), </w:t>
      </w:r>
      <w:r>
        <w:rPr>
          <w:i/>
        </w:rPr>
        <w:t>Bedömning i och av skolan,</w:t>
      </w:r>
      <w:r>
        <w:t xml:space="preserve"> (s. </w:t>
      </w:r>
      <w:proofErr w:type="gramStart"/>
      <w:r>
        <w:t>31-46</w:t>
      </w:r>
      <w:proofErr w:type="gramEnd"/>
      <w:r>
        <w:t xml:space="preserve">). Studentlitteratur. </w:t>
      </w:r>
    </w:p>
    <w:p w:rsidR="00EC75A0" w:rsidP="004F4099" w:rsidRDefault="00EC75A0" w14:paraId="165B5A11" w14:textId="77777777">
      <w:pPr>
        <w:spacing w:after="0" w:line="259" w:lineRule="auto"/>
        <w:ind w:left="0" w:firstLine="0"/>
      </w:pPr>
      <w:r>
        <w:t xml:space="preserve"> </w:t>
      </w:r>
    </w:p>
    <w:p w:rsidR="00EC75A0" w:rsidP="004F4099" w:rsidRDefault="43471AEB" w14:paraId="499B05E2" w14:textId="3A962DCB">
      <w:pPr>
        <w:ind w:left="0" w:firstLine="0"/>
      </w:pPr>
      <w:r>
        <w:t>Jönsson, A. (202</w:t>
      </w:r>
      <w:r w:rsidR="7EBD1B65">
        <w:t>3</w:t>
      </w:r>
      <w:r>
        <w:t xml:space="preserve">). </w:t>
      </w:r>
      <w:r w:rsidRPr="4D0B4BBD">
        <w:rPr>
          <w:i/>
          <w:iCs/>
        </w:rPr>
        <w:t>Lärande bedömning</w:t>
      </w:r>
      <w:r>
        <w:t>. (4:e</w:t>
      </w:r>
      <w:r w:rsidR="38C6D421">
        <w:t>,</w:t>
      </w:r>
      <w:r>
        <w:t xml:space="preserve"> 5:e</w:t>
      </w:r>
      <w:r w:rsidR="4D51089D">
        <w:t xml:space="preserve"> eller 6:e</w:t>
      </w:r>
      <w:r>
        <w:t xml:space="preserve"> uppl</w:t>
      </w:r>
      <w:r w:rsidR="0A0ABE0E">
        <w:t>.</w:t>
      </w:r>
      <w:r>
        <w:t xml:space="preserve">). Gleerups. </w:t>
      </w:r>
    </w:p>
    <w:p w:rsidR="00EC75A0" w:rsidP="004F4099" w:rsidRDefault="00EC75A0" w14:paraId="5B3D996C" w14:textId="77777777">
      <w:pPr>
        <w:ind w:left="0" w:firstLine="0"/>
      </w:pPr>
    </w:p>
    <w:p w:rsidRPr="002B7963" w:rsidR="00EC75A0" w:rsidP="004F4099" w:rsidRDefault="00EC75A0" w14:paraId="6533BAC5" w14:textId="77777777">
      <w:pPr>
        <w:spacing w:after="120" w:line="240" w:lineRule="auto"/>
        <w:ind w:left="0" w:firstLine="0"/>
        <w:rPr>
          <w:rFonts w:ascii="Times New Roman" w:hAnsi="Times New Roman" w:eastAsia="Times New Roman" w:cs="Times New Roman"/>
          <w:color w:val="auto"/>
        </w:rPr>
      </w:pPr>
      <w:r>
        <w:t xml:space="preserve">*Jönsson, A. &amp; Klapp, A. (2020). Svenska lärares syn på avvikelser mellan resultat på nationella prov och ämnesbetyg. </w:t>
      </w:r>
      <w:proofErr w:type="spellStart"/>
      <w:r w:rsidRPr="22F2E49B">
        <w:rPr>
          <w:i/>
          <w:iCs/>
        </w:rPr>
        <w:t>Educare</w:t>
      </w:r>
      <w:proofErr w:type="spellEnd"/>
      <w:r w:rsidRPr="22F2E49B">
        <w:rPr>
          <w:i/>
          <w:iCs/>
        </w:rPr>
        <w:t xml:space="preserve"> – Vetenskapliga Skrifter, 2020</w:t>
      </w:r>
      <w:r>
        <w:t xml:space="preserve">(4), 88–108. </w:t>
      </w:r>
      <w:r w:rsidRPr="22F2E49B">
        <w:rPr>
          <w:sz w:val="20"/>
          <w:szCs w:val="20"/>
        </w:rPr>
        <w:t xml:space="preserve"> </w:t>
      </w:r>
      <w:hyperlink r:id="rId34">
        <w:r w:rsidRPr="22F2E49B">
          <w:rPr>
            <w:rStyle w:val="Hyperlnk"/>
            <w:sz w:val="20"/>
            <w:szCs w:val="20"/>
          </w:rPr>
          <w:t xml:space="preserve">https://doi.org/10.24834/educare.2020.4.4 </w:t>
        </w:r>
      </w:hyperlink>
    </w:p>
    <w:p w:rsidR="00EC75A0" w:rsidP="004F4099" w:rsidRDefault="00EC75A0" w14:paraId="0C90FF0C" w14:textId="77777777">
      <w:pPr>
        <w:spacing w:after="0" w:line="259" w:lineRule="auto"/>
        <w:ind w:left="0" w:firstLine="0"/>
      </w:pPr>
    </w:p>
    <w:p w:rsidR="00EC75A0" w:rsidP="004F4099" w:rsidRDefault="00EC75A0" w14:paraId="31951CEB" w14:textId="77777777">
      <w:pPr>
        <w:ind w:left="0" w:firstLine="0"/>
      </w:pPr>
      <w:r>
        <w:t xml:space="preserve">*Klapp </w:t>
      </w:r>
      <w:proofErr w:type="spellStart"/>
      <w:r>
        <w:t>Lekholm</w:t>
      </w:r>
      <w:proofErr w:type="spellEnd"/>
      <w:r>
        <w:t xml:space="preserve">, A. (2010). Lärares betygsättningspraktik. I S. Eklund (red.), </w:t>
      </w:r>
      <w:r>
        <w:rPr>
          <w:i/>
        </w:rPr>
        <w:t>Bedömning för lärande – en grund för ökat kunnande</w:t>
      </w:r>
      <w:r>
        <w:t xml:space="preserve">, (s. </w:t>
      </w:r>
      <w:proofErr w:type="gramStart"/>
      <w:r>
        <w:t>21-29</w:t>
      </w:r>
      <w:proofErr w:type="gramEnd"/>
      <w:r>
        <w:t xml:space="preserve">). Stiftelsen SAF. </w:t>
      </w:r>
    </w:p>
    <w:p w:rsidR="00EC75A0" w:rsidP="004F4099" w:rsidRDefault="00EC75A0" w14:paraId="408327A2" w14:textId="77777777">
      <w:pPr>
        <w:spacing w:after="0" w:line="259" w:lineRule="auto"/>
        <w:ind w:left="0" w:firstLine="0"/>
      </w:pPr>
    </w:p>
    <w:p w:rsidR="00EC75A0" w:rsidP="004F4099" w:rsidRDefault="00EC75A0" w14:paraId="0294378A" w14:textId="77777777">
      <w:pPr>
        <w:ind w:left="0" w:firstLine="0"/>
      </w:pPr>
      <w:r>
        <w:t xml:space="preserve">Lundahl, C. (2020). Om bedömning - att veta vad andra vet. Ingår i U. Lundgren, R. Säljö och C. Liberg (red.), </w:t>
      </w:r>
      <w:r>
        <w:rPr>
          <w:i/>
        </w:rPr>
        <w:t>Lärande, skola, bildning: Grundbok för lärare</w:t>
      </w:r>
      <w:r>
        <w:t xml:space="preserve">, (3:e 4:e eller 5:e upplagan). Natur &amp; Kultur. </w:t>
      </w:r>
    </w:p>
    <w:p w:rsidRPr="00AA271A" w:rsidR="22F2E49B" w:rsidP="00AA271A" w:rsidRDefault="00EC75A0" w14:paraId="087F3EE1" w14:textId="29BA202F">
      <w:pPr>
        <w:spacing w:after="0" w:line="259" w:lineRule="auto"/>
        <w:ind w:left="0" w:firstLine="0"/>
      </w:pPr>
      <w:r>
        <w:t xml:space="preserve"> </w:t>
      </w:r>
    </w:p>
    <w:p w:rsidR="00EC75A0" w:rsidP="004F4099" w:rsidRDefault="00EC75A0" w14:paraId="58EA1F3A" w14:textId="77777777">
      <w:pPr>
        <w:ind w:left="0" w:firstLine="0"/>
      </w:pPr>
      <w:r>
        <w:t xml:space="preserve">Pettersson, D. &amp; Wester, A. (2020). Skolan och världen - internationella kunskapsmätningar. I U. Lundgren, R. Säljö och C. Liberg (red.), </w:t>
      </w:r>
      <w:r>
        <w:rPr>
          <w:i/>
        </w:rPr>
        <w:t xml:space="preserve">Lärande, skola, bildning: Grundbok för lärare, (3:e, </w:t>
      </w:r>
      <w:r>
        <w:t xml:space="preserve">4:e, eller 5:e upplagan). Natur &amp; Kultur. </w:t>
      </w:r>
    </w:p>
    <w:p w:rsidR="00EC75A0" w:rsidP="004F4099" w:rsidRDefault="00EC75A0" w14:paraId="28BCD15C" w14:textId="77777777">
      <w:pPr>
        <w:spacing w:after="0" w:line="242" w:lineRule="auto"/>
        <w:ind w:left="0" w:right="6127" w:firstLine="0"/>
      </w:pPr>
      <w:r>
        <w:t xml:space="preserve">  </w:t>
      </w:r>
      <w:r>
        <w:tab/>
      </w:r>
      <w:r>
        <w:t xml:space="preserve"> </w:t>
      </w:r>
    </w:p>
    <w:p w:rsidR="00EC75A0" w:rsidP="004F4099" w:rsidRDefault="00664E8E" w14:paraId="6EB86F5D" w14:textId="57FAE0A5">
      <w:pPr>
        <w:spacing w:after="0" w:line="259" w:lineRule="auto"/>
        <w:ind w:left="0" w:firstLine="0"/>
      </w:pPr>
      <w:r>
        <w:t>*</w:t>
      </w:r>
      <w:r w:rsidR="000A3F39">
        <w:t xml:space="preserve">Wikström, C. (2013). </w:t>
      </w:r>
      <w:r w:rsidRPr="000A3F39" w:rsidR="000A3F39">
        <w:rPr>
          <w:i/>
          <w:iCs/>
        </w:rPr>
        <w:t>Konsten att göra bra prov. Vad lärare behöver veta om kunskapsmätning</w:t>
      </w:r>
      <w:r w:rsidR="000A3F39">
        <w:t>. Natur &amp; Kultur.</w:t>
      </w:r>
    </w:p>
    <w:p w:rsidR="000A3F39" w:rsidP="004F4099" w:rsidRDefault="000A3F39" w14:paraId="155421AF" w14:textId="77777777">
      <w:pPr>
        <w:spacing w:after="0" w:line="259" w:lineRule="auto"/>
        <w:ind w:left="0" w:firstLine="0"/>
      </w:pPr>
    </w:p>
    <w:p w:rsidRPr="00BC1B7F" w:rsidR="00EC75A0" w:rsidP="004F4099" w:rsidRDefault="00EC75A0" w14:paraId="349544C9" w14:textId="77777777">
      <w:pPr>
        <w:ind w:left="0" w:firstLine="0"/>
        <w:rPr>
          <w:b/>
          <w:bCs/>
        </w:rPr>
      </w:pPr>
      <w:r w:rsidRPr="00BC1B7F">
        <w:rPr>
          <w:b/>
          <w:bCs/>
        </w:rPr>
        <w:t xml:space="preserve">Myndighetstexter </w:t>
      </w:r>
    </w:p>
    <w:p w:rsidR="00EC75A0" w:rsidP="004F4099" w:rsidRDefault="00EC75A0" w14:paraId="5D7CB28D" w14:textId="77777777">
      <w:pPr>
        <w:spacing w:after="0" w:line="259" w:lineRule="auto"/>
        <w:ind w:left="0" w:firstLine="0"/>
      </w:pPr>
      <w:r>
        <w:t xml:space="preserve"> </w:t>
      </w:r>
    </w:p>
    <w:p w:rsidR="00EC75A0" w:rsidP="004F4099" w:rsidRDefault="00EC75A0" w14:paraId="13DABBC5" w14:textId="77777777">
      <w:pPr>
        <w:ind w:left="0" w:firstLine="0"/>
      </w:pPr>
      <w:r>
        <w:t xml:space="preserve">Ds (2008:13). </w:t>
      </w:r>
      <w:r w:rsidRPr="1EDF4782">
        <w:rPr>
          <w:i/>
          <w:iCs/>
        </w:rPr>
        <w:t xml:space="preserve">En ny betygsskala. </w:t>
      </w:r>
      <w:r>
        <w:t xml:space="preserve">Utbildningsdepartementet (s. </w:t>
      </w:r>
      <w:proofErr w:type="gramStart"/>
      <w:r>
        <w:t>12-30</w:t>
      </w:r>
      <w:proofErr w:type="gramEnd"/>
      <w:r>
        <w:t xml:space="preserve">). </w:t>
      </w:r>
    </w:p>
    <w:p w:rsidR="00EC75A0" w:rsidP="22F2E49B" w:rsidRDefault="00EC75A0" w14:paraId="54A44B4E" w14:textId="78B9133E">
      <w:pPr>
        <w:spacing w:after="0" w:line="259" w:lineRule="auto"/>
        <w:ind w:left="0" w:firstLine="0"/>
        <w:rPr>
          <w:sz w:val="20"/>
          <w:szCs w:val="20"/>
        </w:rPr>
      </w:pPr>
      <w:r w:rsidRPr="22F2E49B">
        <w:rPr>
          <w:sz w:val="20"/>
          <w:szCs w:val="20"/>
        </w:rPr>
        <w:t xml:space="preserve"> </w:t>
      </w:r>
      <w:hyperlink r:id="rId35">
        <w:r w:rsidRPr="22F2E49B" w:rsidR="5A743B73">
          <w:rPr>
            <w:rStyle w:val="Hyperlnk"/>
            <w:sz w:val="20"/>
            <w:szCs w:val="20"/>
          </w:rPr>
          <w:t>https://www.regeringen.se/contentassets/f3f9e1b266d44957ad1821e71bf16ee6/en-ny-betygsskala-ds-200813/</w:t>
        </w:r>
      </w:hyperlink>
    </w:p>
    <w:p w:rsidR="1EDF4782" w:rsidP="1EDF4782" w:rsidRDefault="1EDF4782" w14:paraId="2D436E03" w14:textId="7A72F138">
      <w:pPr>
        <w:spacing w:after="0" w:line="259" w:lineRule="auto"/>
        <w:ind w:left="0" w:firstLine="0"/>
        <w:rPr>
          <w:rFonts w:ascii="Times New Roman" w:hAnsi="Times New Roman" w:eastAsia="Times New Roman" w:cs="Times New Roman"/>
          <w:sz w:val="22"/>
          <w:szCs w:val="22"/>
        </w:rPr>
      </w:pPr>
    </w:p>
    <w:p w:rsidR="00EC75A0" w:rsidP="22F2E49B" w:rsidRDefault="00EC75A0" w14:paraId="169E9204" w14:textId="6DF93505">
      <w:pPr>
        <w:ind w:left="0" w:firstLine="0"/>
        <w:rPr>
          <w:color w:val="000099"/>
          <w:sz w:val="20"/>
          <w:szCs w:val="20"/>
          <w:u w:val="single"/>
        </w:rPr>
      </w:pPr>
      <w:r>
        <w:t xml:space="preserve">Korp, H. (2011). </w:t>
      </w:r>
      <w:r w:rsidRPr="22F2E49B">
        <w:rPr>
          <w:i/>
          <w:iCs/>
        </w:rPr>
        <w:t xml:space="preserve">Kunskapsbedömning: vad, hur och varför? </w:t>
      </w:r>
      <w:r>
        <w:t>Skolverket. Finns i fulltext på Libris och på Skolverket.</w:t>
      </w:r>
    </w:p>
    <w:p w:rsidR="00EC75A0" w:rsidP="22F2E49B" w:rsidRDefault="00D30CA5" w14:paraId="3DE9E25A" w14:textId="591D358C">
      <w:pPr>
        <w:ind w:left="0" w:firstLine="0"/>
        <w:rPr>
          <w:sz w:val="20"/>
          <w:szCs w:val="20"/>
        </w:rPr>
      </w:pPr>
      <w:hyperlink r:id="rId36">
        <w:r w:rsidRPr="22F2E49B" w:rsidR="2DC78122">
          <w:rPr>
            <w:rStyle w:val="Hyperlnk"/>
            <w:sz w:val="20"/>
            <w:szCs w:val="20"/>
          </w:rPr>
          <w:t>https://www.skolverket.se/publikationsserier/kunskapsoversikter/2011/kunskapsbedomning---vad-hur-och-varfor?id=2666</w:t>
        </w:r>
      </w:hyperlink>
    </w:p>
    <w:p w:rsidR="00EC75A0" w:rsidP="004F4099" w:rsidRDefault="00EC75A0" w14:paraId="509D6991" w14:textId="77777777">
      <w:pPr>
        <w:spacing w:after="0" w:line="259" w:lineRule="auto"/>
        <w:ind w:left="0" w:firstLine="0"/>
      </w:pPr>
      <w:r>
        <w:rPr>
          <w:i/>
        </w:rPr>
        <w:t xml:space="preserve"> </w:t>
      </w:r>
    </w:p>
    <w:p w:rsidR="00EC75A0" w:rsidP="004F4099" w:rsidRDefault="00EC75A0" w14:paraId="41E7B578" w14:textId="77777777">
      <w:pPr>
        <w:ind w:left="0" w:firstLine="0"/>
      </w:pPr>
      <w:r>
        <w:t xml:space="preserve">Skolverket (2017). </w:t>
      </w:r>
      <w:r w:rsidRPr="22F2E49B">
        <w:rPr>
          <w:i/>
          <w:iCs/>
        </w:rPr>
        <w:t>Lvux12.</w:t>
      </w:r>
      <w:r>
        <w:t xml:space="preserve"> </w:t>
      </w:r>
      <w:r w:rsidRPr="22F2E49B">
        <w:rPr>
          <w:i/>
          <w:iCs/>
        </w:rPr>
        <w:t>Läroplan för vuxenutbildningen</w:t>
      </w:r>
      <w:r>
        <w:t xml:space="preserve">. Stockholm: Skolverket. </w:t>
      </w:r>
    </w:p>
    <w:p w:rsidR="00EC75A0" w:rsidP="22F2E49B" w:rsidRDefault="00D30CA5" w14:paraId="635D536B" w14:textId="231B066B">
      <w:pPr>
        <w:spacing w:after="0" w:line="259" w:lineRule="auto"/>
        <w:ind w:left="0" w:firstLine="0"/>
        <w:rPr>
          <w:sz w:val="20"/>
          <w:szCs w:val="20"/>
        </w:rPr>
      </w:pPr>
      <w:hyperlink r:id="rId37">
        <w:r w:rsidRPr="22F2E49B" w:rsidR="767F4E3F">
          <w:rPr>
            <w:rStyle w:val="Hyperlnk"/>
            <w:sz w:val="20"/>
            <w:szCs w:val="20"/>
          </w:rPr>
          <w:t>https://www.skolverket.se/undervisning/vuxenutbildningen/komvux-gymnasial/laroplan-for-vux-och-amnesplaner-for-komvux-gymnasial/laroplan-lvux12-for-vuxenutbildningen</w:t>
        </w:r>
      </w:hyperlink>
      <w:r w:rsidRPr="22F2E49B" w:rsidR="00EC75A0">
        <w:rPr>
          <w:sz w:val="20"/>
          <w:szCs w:val="20"/>
        </w:rPr>
        <w:t xml:space="preserve"> </w:t>
      </w:r>
    </w:p>
    <w:p w:rsidR="00EC75A0" w:rsidP="004F4099" w:rsidRDefault="00EC75A0" w14:paraId="0E56104F" w14:textId="43A6F4DD">
      <w:pPr>
        <w:spacing w:after="0" w:line="257" w:lineRule="auto"/>
        <w:ind w:left="0" w:firstLine="0"/>
      </w:pPr>
      <w:r>
        <w:br/>
      </w:r>
      <w:r w:rsidRPr="7AF225B4">
        <w:rPr>
          <w:color w:val="000000" w:themeColor="text1"/>
        </w:rPr>
        <w:t xml:space="preserve">Skolverket (2022). </w:t>
      </w:r>
      <w:r w:rsidRPr="7AF225B4">
        <w:rPr>
          <w:i/>
          <w:iCs/>
          <w:color w:val="000000" w:themeColor="text1"/>
        </w:rPr>
        <w:t>Läroplan för grundskolan samt för förskoleklassen och fritidshemmet. Lgr22</w:t>
      </w:r>
      <w:r w:rsidRPr="7AF225B4">
        <w:rPr>
          <w:color w:val="000000" w:themeColor="text1"/>
        </w:rPr>
        <w:t>. Skolverket.</w:t>
      </w:r>
    </w:p>
    <w:p w:rsidR="00EC75A0" w:rsidP="004F4099" w:rsidRDefault="00D30CA5" w14:paraId="16BC5169" w14:textId="77777777">
      <w:pPr>
        <w:spacing w:after="0" w:line="257" w:lineRule="auto"/>
        <w:ind w:left="0" w:firstLine="0"/>
        <w:rPr>
          <w:color w:val="000000" w:themeColor="text1"/>
          <w:sz w:val="20"/>
          <w:szCs w:val="20"/>
        </w:rPr>
      </w:pPr>
      <w:hyperlink r:id="rId38">
        <w:r w:rsidRPr="2671D60A" w:rsidR="00EC75A0">
          <w:rPr>
            <w:rStyle w:val="Hyperlnk"/>
            <w:sz w:val="20"/>
            <w:szCs w:val="20"/>
          </w:rPr>
          <w:t>https://www.skolverket.se/undervisning/grundskolan/laroplan-och-kursplaner-for-grundskolan</w:t>
        </w:r>
      </w:hyperlink>
      <w:r w:rsidRPr="2671D60A" w:rsidR="00EC75A0">
        <w:rPr>
          <w:color w:val="000000" w:themeColor="text1"/>
          <w:sz w:val="20"/>
          <w:szCs w:val="20"/>
        </w:rPr>
        <w:t xml:space="preserve"> </w:t>
      </w:r>
    </w:p>
    <w:p w:rsidR="00EC75A0" w:rsidP="004F4099" w:rsidRDefault="00EC75A0" w14:paraId="518BF126" w14:textId="77777777">
      <w:pPr>
        <w:spacing w:after="12" w:line="230" w:lineRule="auto"/>
        <w:ind w:left="0" w:firstLine="0"/>
      </w:pPr>
    </w:p>
    <w:p w:rsidR="00EC75A0" w:rsidP="004F4099" w:rsidRDefault="00EC75A0" w14:paraId="00AF2E01" w14:textId="20BC5CF9">
      <w:pPr>
        <w:spacing w:after="0" w:line="257" w:lineRule="auto"/>
        <w:ind w:left="0" w:firstLine="0"/>
      </w:pPr>
      <w:r w:rsidRPr="2671D60A">
        <w:rPr>
          <w:color w:val="000000" w:themeColor="text1"/>
        </w:rPr>
        <w:t xml:space="preserve">Skolverket (2021). </w:t>
      </w:r>
      <w:r w:rsidRPr="2671D60A">
        <w:rPr>
          <w:i/>
          <w:iCs/>
          <w:color w:val="000000" w:themeColor="text1"/>
        </w:rPr>
        <w:t>Läroplan för gymnasieskolan. Lgy11</w:t>
      </w:r>
      <w:r w:rsidRPr="2671D60A">
        <w:rPr>
          <w:color w:val="000000" w:themeColor="text1"/>
        </w:rPr>
        <w:t xml:space="preserve">. Skolverket. </w:t>
      </w:r>
    </w:p>
    <w:p w:rsidR="00EC75A0" w:rsidP="004F4099" w:rsidRDefault="00D30CA5" w14:paraId="5B847EC1" w14:textId="77777777">
      <w:pPr>
        <w:spacing w:after="0" w:line="257" w:lineRule="auto"/>
        <w:ind w:left="0" w:firstLine="0"/>
        <w:rPr>
          <w:color w:val="000000" w:themeColor="text1"/>
          <w:sz w:val="20"/>
          <w:szCs w:val="20"/>
        </w:rPr>
      </w:pPr>
      <w:hyperlink r:id="rId39">
        <w:r w:rsidRPr="7A999829" w:rsidR="00EC75A0">
          <w:rPr>
            <w:rStyle w:val="Hyperlnk"/>
            <w:sz w:val="20"/>
            <w:szCs w:val="20"/>
          </w:rPr>
          <w:t>https://www.skolverket.se/undervisning/gymnasieskolan/laroplan-program-och-amnen-i-gymnasieskolan/laroplan-gy11-for-gymnasieskolan</w:t>
        </w:r>
      </w:hyperlink>
      <w:r w:rsidRPr="7A999829" w:rsidR="00EC75A0">
        <w:rPr>
          <w:color w:val="000000" w:themeColor="text1"/>
          <w:sz w:val="20"/>
          <w:szCs w:val="20"/>
        </w:rPr>
        <w:t xml:space="preserve">  </w:t>
      </w:r>
    </w:p>
    <w:p w:rsidR="00EC75A0" w:rsidP="004F4099" w:rsidRDefault="00EC75A0" w14:paraId="04FF9A45" w14:textId="77777777">
      <w:pPr>
        <w:spacing w:after="0" w:line="257" w:lineRule="auto"/>
        <w:ind w:left="0" w:firstLine="0"/>
      </w:pPr>
    </w:p>
    <w:p w:rsidR="00EC75A0" w:rsidP="004F4099" w:rsidRDefault="00EC75A0" w14:paraId="5CCDF413" w14:textId="77777777">
      <w:pPr>
        <w:spacing w:after="0" w:line="257" w:lineRule="auto"/>
        <w:ind w:left="0" w:firstLine="0"/>
      </w:pPr>
      <w:r w:rsidRPr="7A999829">
        <w:rPr>
          <w:color w:val="000000" w:themeColor="text1"/>
        </w:rPr>
        <w:t xml:space="preserve">Skolverket (2021). </w:t>
      </w:r>
      <w:r w:rsidRPr="7A999829">
        <w:rPr>
          <w:i/>
          <w:iCs/>
          <w:color w:val="000000" w:themeColor="text1"/>
        </w:rPr>
        <w:t>Ämnesplaner för gymnasieskolan</w:t>
      </w:r>
      <w:r w:rsidRPr="7A999829">
        <w:rPr>
          <w:color w:val="000000" w:themeColor="text1"/>
        </w:rPr>
        <w:t>. Skolverket.</w:t>
      </w:r>
    </w:p>
    <w:p w:rsidRPr="00084EFC" w:rsidR="00EC75A0" w:rsidP="00084EFC" w:rsidRDefault="00D30CA5" w14:paraId="3CA2B75E" w14:textId="70FEECD9">
      <w:pPr>
        <w:spacing w:after="0" w:line="257" w:lineRule="auto"/>
        <w:ind w:left="0" w:firstLine="0"/>
        <w:rPr>
          <w:color w:val="000000" w:themeColor="text1"/>
          <w:sz w:val="20"/>
          <w:szCs w:val="20"/>
        </w:rPr>
      </w:pPr>
      <w:hyperlink r:id="rId40">
        <w:r w:rsidRPr="7A999829" w:rsidR="00EC75A0">
          <w:rPr>
            <w:rStyle w:val="Hyperlnk"/>
            <w:sz w:val="20"/>
            <w:szCs w:val="20"/>
          </w:rPr>
          <w:t>https://www.skolverket.se/undervisning/gymnasieskolan/laroplan-program-och-amnen-i-gymnasieskolan/hitta-program-amnen-och-kurser-i-gymnasieskolan</w:t>
        </w:r>
      </w:hyperlink>
      <w:r w:rsidRPr="7A999829" w:rsidR="00EC75A0">
        <w:rPr>
          <w:color w:val="000000" w:themeColor="text1"/>
          <w:sz w:val="20"/>
          <w:szCs w:val="20"/>
        </w:rPr>
        <w:t xml:space="preserve"> </w:t>
      </w:r>
    </w:p>
    <w:p w:rsidR="000B41FB" w:rsidP="00664E8E" w:rsidRDefault="00AE48B3" w14:paraId="26FB5E72" w14:textId="21248DB1">
      <w:pPr>
        <w:spacing w:before="120" w:after="120" w:line="240" w:lineRule="auto"/>
        <w:ind w:left="0" w:firstLine="0"/>
        <w:rPr>
          <w:color w:val="000000" w:themeColor="text1"/>
          <w:sz w:val="22"/>
        </w:rPr>
      </w:pPr>
      <w:r w:rsidR="00AE48B3">
        <w:rPr/>
        <w:t>*</w:t>
      </w:r>
      <w:r w:rsidRPr="0836E181" w:rsidR="00575BB2">
        <w:rPr>
          <w:color w:val="000000" w:themeColor="text1" w:themeTint="FF" w:themeShade="FF"/>
          <w:sz w:val="22"/>
          <w:szCs w:val="22"/>
        </w:rPr>
        <w:t xml:space="preserve">Grönlund, A. (2023). </w:t>
      </w:r>
      <w:r w:rsidRPr="0836E181" w:rsidR="00575BB2">
        <w:rPr>
          <w:i w:val="1"/>
          <w:iCs w:val="1"/>
          <w:color w:val="000000" w:themeColor="text1" w:themeTint="FF" w:themeShade="FF"/>
          <w:sz w:val="22"/>
          <w:szCs w:val="22"/>
        </w:rPr>
        <w:t>Formativ återkoppling – utveckla undervisningen och stötta elevernas kunskapsutveckling</w:t>
      </w:r>
      <w:r w:rsidRPr="0836E181" w:rsidR="00977E66">
        <w:rPr>
          <w:color w:val="000000" w:themeColor="text1" w:themeTint="FF" w:themeShade="FF"/>
          <w:sz w:val="22"/>
          <w:szCs w:val="22"/>
        </w:rPr>
        <w:t>. Skolverket.</w:t>
      </w:r>
    </w:p>
    <w:p w:rsidR="00136C7F" w:rsidP="004F4099" w:rsidRDefault="00AE48B3" w14:paraId="737C734B" w14:textId="0870D065">
      <w:pPr>
        <w:spacing w:before="120" w:after="4" w:line="240" w:lineRule="auto"/>
        <w:ind w:left="0" w:firstLine="0"/>
      </w:pPr>
      <w:r>
        <w:t>*</w:t>
      </w:r>
      <w:r w:rsidR="00136C7F">
        <w:t>Palmer</w:t>
      </w:r>
      <w:r w:rsidR="000E1132">
        <w:t xml:space="preserve">, </w:t>
      </w:r>
      <w:r w:rsidR="00F821EF">
        <w:t>H. (2023). Bedömning i yngre skolå</w:t>
      </w:r>
      <w:r w:rsidR="00A11B39">
        <w:t>ldrar. Skolverket.</w:t>
      </w:r>
    </w:p>
    <w:p w:rsidR="00136C7F" w:rsidP="004F4099" w:rsidRDefault="00AE48B3" w14:paraId="0FCEE387" w14:textId="47024895">
      <w:pPr>
        <w:spacing w:before="120" w:after="4" w:line="240" w:lineRule="auto"/>
        <w:ind w:left="0" w:firstLine="0"/>
      </w:pPr>
      <w:r w:rsidR="00AE48B3">
        <w:rPr/>
        <w:t>*</w:t>
      </w:r>
      <w:r w:rsidR="00136C7F">
        <w:rPr/>
        <w:t>Skolverket (2023)</w:t>
      </w:r>
      <w:r w:rsidR="00A11B39">
        <w:rPr/>
        <w:t xml:space="preserve">. </w:t>
      </w:r>
      <w:r w:rsidR="00993928">
        <w:rPr/>
        <w:t>Bedöma för att kartlägga k</w:t>
      </w:r>
      <w:r w:rsidR="00993928">
        <w:rPr/>
        <w:t>unskaper</w:t>
      </w:r>
      <w:r w:rsidR="00993928">
        <w:rPr/>
        <w:t xml:space="preserve"> – nationella kartläggningsmateriel, bedömningsstöd och prov. Skolverket.</w:t>
      </w:r>
    </w:p>
    <w:p w:rsidR="00EC75A0" w:rsidP="004F4099" w:rsidRDefault="00EC75A0" w14:paraId="6E59757F" w14:textId="789A2199">
      <w:pPr>
        <w:spacing w:before="120" w:after="4" w:line="240" w:lineRule="auto"/>
        <w:ind w:left="0" w:firstLine="0"/>
      </w:pPr>
      <w:r>
        <w:t>Skolverket (2022</w:t>
      </w:r>
      <w:r w:rsidR="0C1598C0">
        <w:t>a</w:t>
      </w:r>
      <w:r>
        <w:t xml:space="preserve">). </w:t>
      </w:r>
      <w:r w:rsidRPr="7AF225B4">
        <w:rPr>
          <w:i/>
          <w:iCs/>
        </w:rPr>
        <w:t>Betyg och prövning – kommentarer till Skolverkets allmänna råd om betyg och prövning.</w:t>
      </w:r>
      <w:r>
        <w:t xml:space="preserve"> </w:t>
      </w:r>
      <w:r w:rsidR="56BB31ED">
        <w:t xml:space="preserve">Skolverket. </w:t>
      </w:r>
      <w:r>
        <w:br/>
      </w:r>
      <w:hyperlink r:id="rId41">
        <w:r w:rsidRPr="7AF225B4">
          <w:rPr>
            <w:rStyle w:val="Hyperlnk"/>
            <w:sz w:val="20"/>
            <w:szCs w:val="20"/>
          </w:rPr>
          <w:t>https://www.skolverket.se/publikationer?id=10020</w:t>
        </w:r>
      </w:hyperlink>
    </w:p>
    <w:p w:rsidR="00EC75A0" w:rsidP="00664E8E" w:rsidRDefault="00EC75A0" w14:paraId="2DD8EAFA" w14:textId="3DBB4AD3">
      <w:pPr>
        <w:spacing w:before="120" w:after="4" w:line="240" w:lineRule="auto"/>
        <w:ind w:left="0" w:firstLine="0"/>
      </w:pPr>
      <w:r>
        <w:t>Skolverket (2022</w:t>
      </w:r>
      <w:r w:rsidR="11789546">
        <w:t>b</w:t>
      </w:r>
      <w:r>
        <w:t xml:space="preserve">). </w:t>
      </w:r>
      <w:r w:rsidRPr="7AF225B4">
        <w:rPr>
          <w:i/>
          <w:iCs/>
        </w:rPr>
        <w:t xml:space="preserve">Kommentarer till allmänna råd om utvecklingssamtalet och den skriftliga individuella utvecklingsplanen </w:t>
      </w:r>
      <w:r>
        <w:t>(Skolverkets allmänna råd).</w:t>
      </w:r>
      <w:r w:rsidR="79A589FD">
        <w:t xml:space="preserve"> Skolverket.</w:t>
      </w:r>
      <w:r>
        <w:t xml:space="preserve"> </w:t>
      </w:r>
      <w:hyperlink r:id="rId42">
        <w:r w:rsidRPr="7AF225B4">
          <w:rPr>
            <w:rStyle w:val="Hyperlnk"/>
            <w:sz w:val="20"/>
            <w:szCs w:val="20"/>
          </w:rPr>
          <w:t>https://www.skolverket.se/publikationer?id=10169</w:t>
        </w:r>
      </w:hyperlink>
      <w:r w:rsidRPr="7AF225B4">
        <w:rPr>
          <w:sz w:val="20"/>
          <w:szCs w:val="20"/>
        </w:rPr>
        <w:t xml:space="preserve"> </w:t>
      </w:r>
    </w:p>
    <w:p w:rsidR="00F14C4E" w:rsidP="00664E8E" w:rsidRDefault="00F14C4E" w14:paraId="1EC7193F" w14:textId="44EB565A">
      <w:pPr>
        <w:spacing w:before="120" w:after="4" w:line="240" w:lineRule="auto"/>
        <w:ind w:left="0" w:firstLine="0"/>
      </w:pPr>
      <w:r w:rsidR="00EC75A0">
        <w:rPr/>
        <w:t>Skolverkets bedömningsportal</w:t>
      </w:r>
      <w:r>
        <w:br/>
      </w:r>
      <w:hyperlink w:anchor="/" r:id="R262e7ff947524456">
        <w:r w:rsidR="29229869">
          <w:rPr/>
          <w:t>https://www.skolverket.se/bedomningsstod-och-kartlaggningsmaterial#/</w:t>
        </w:r>
      </w:hyperlink>
    </w:p>
    <w:p w:rsidR="00EC75A0" w:rsidP="00664E8E" w:rsidRDefault="00EC75A0" w14:paraId="0639C104" w14:textId="5838F1FD">
      <w:pPr>
        <w:spacing w:before="120" w:after="4" w:line="240" w:lineRule="auto"/>
        <w:ind w:left="0" w:firstLine="0"/>
      </w:pPr>
      <w:r>
        <w:t>SOU (2020).</w:t>
      </w:r>
      <w:r w:rsidRPr="00664E8E">
        <w:t xml:space="preserve"> Insatser för att motverka betygsinflation och olikvärdig betygssättning. Ur Bygga, bedöma, betygssätta – betyg som bättre motsvarar elevernas kunskaper, (s. 591–605). </w:t>
      </w:r>
      <w:r>
        <w:t>Statens offentliga utredningar, 2020:43. Regeringskansliet.</w:t>
      </w:r>
      <w:r w:rsidRPr="00664E8E">
        <w:t xml:space="preserve">  </w:t>
      </w:r>
    </w:p>
    <w:p w:rsidRPr="00664E8E" w:rsidR="22F2E49B" w:rsidP="22F2E49B" w:rsidRDefault="00EC75A0" w14:paraId="1511C3F3" w14:textId="5C339E77">
      <w:pPr>
        <w:spacing w:after="0" w:line="259" w:lineRule="auto"/>
        <w:ind w:left="0" w:firstLine="0"/>
        <w:rPr>
          <w:sz w:val="20"/>
          <w:szCs w:val="20"/>
        </w:rPr>
      </w:pPr>
      <w:r w:rsidRPr="22F2E49B">
        <w:rPr>
          <w:color w:val="0000FF"/>
          <w:sz w:val="20"/>
          <w:szCs w:val="20"/>
        </w:rPr>
        <w:t xml:space="preserve"> </w:t>
      </w:r>
      <w:hyperlink r:id="rId44">
        <w:r w:rsidRPr="22F2E49B" w:rsidR="706D4126">
          <w:rPr>
            <w:rStyle w:val="Hyperlnk"/>
            <w:sz w:val="20"/>
            <w:szCs w:val="20"/>
          </w:rPr>
          <w:t>https://www.riksdagen.se/sv/dokument-lagar/dokument/sta</w:t>
        </w:r>
        <w:r w:rsidRPr="22F2E49B" w:rsidR="706D4126">
          <w:rPr>
            <w:rStyle w:val="Hyperlnk"/>
            <w:sz w:val="20"/>
            <w:szCs w:val="20"/>
          </w:rPr>
          <w:t>t</w:t>
        </w:r>
        <w:r w:rsidRPr="22F2E49B" w:rsidR="706D4126">
          <w:rPr>
            <w:rStyle w:val="Hyperlnk"/>
            <w:sz w:val="20"/>
            <w:szCs w:val="20"/>
          </w:rPr>
          <w:t>ens-offentliga-utredningar/bygga-bedoma-betygssatta---betyg-som-battre_H8B343</w:t>
        </w:r>
      </w:hyperlink>
    </w:p>
    <w:p w:rsidR="00EC75A0" w:rsidP="00664E8E" w:rsidRDefault="00EC75A0" w14:paraId="08B10165" w14:textId="157AF7D6">
      <w:pPr>
        <w:spacing w:before="120" w:after="0" w:line="240" w:lineRule="auto"/>
        <w:ind w:left="0" w:firstLine="0"/>
        <w:jc w:val="both"/>
      </w:pPr>
      <w:r w:rsidRPr="22F2E49B">
        <w:rPr>
          <w:i/>
          <w:iCs/>
        </w:rPr>
        <w:t xml:space="preserve">SOU (2020). Sammanfattning. Ur Bygga, bedöma, betygssätta – betyg som bättre motsvarar elevernas kunskaper, (s. 21–31). Statens offentliga utredningar, </w:t>
      </w:r>
      <w:r>
        <w:t xml:space="preserve">2020:43. Regeringskansliet.  </w:t>
      </w:r>
    </w:p>
    <w:p w:rsidRPr="00664E8E" w:rsidR="00EC75A0" w:rsidP="22F2E49B" w:rsidRDefault="00D30CA5" w14:paraId="57E9B06D" w14:textId="15242111">
      <w:pPr>
        <w:spacing w:after="0" w:line="259" w:lineRule="auto"/>
        <w:ind w:left="0" w:firstLine="0"/>
        <w:rPr>
          <w:sz w:val="20"/>
          <w:szCs w:val="20"/>
        </w:rPr>
      </w:pPr>
      <w:hyperlink r:id="rId45">
        <w:r w:rsidRPr="22F2E49B" w:rsidR="1538316F">
          <w:rPr>
            <w:rStyle w:val="Hyperlnk"/>
            <w:sz w:val="20"/>
            <w:szCs w:val="20"/>
          </w:rPr>
          <w:t>https://www.riksdagen.se/sv/dokument-lagar/dokument/statens-offentliga-utredningar/bygga-bedoma-betygssatta---betyg-som-battre_H8B343</w:t>
        </w:r>
      </w:hyperlink>
    </w:p>
    <w:p w:rsidRPr="00D71613" w:rsidR="00EC75A0" w:rsidP="00664E8E" w:rsidRDefault="00EC75A0" w14:paraId="3B2232C5" w14:textId="18448FBA">
      <w:pPr>
        <w:spacing w:before="120" w:after="11"/>
        <w:ind w:left="0" w:firstLine="0"/>
      </w:pPr>
      <w:r>
        <w:t>SOU (2020).</w:t>
      </w:r>
      <w:r w:rsidRPr="22F2E49B">
        <w:rPr>
          <w:i/>
          <w:iCs/>
        </w:rPr>
        <w:t xml:space="preserve"> </w:t>
      </w:r>
      <w:r>
        <w:t xml:space="preserve">En beskrivning av de nordiska ländernas system för bedömning och betygssättning. </w:t>
      </w:r>
      <w:r w:rsidRPr="22F2E49B">
        <w:rPr>
          <w:i/>
          <w:iCs/>
        </w:rPr>
        <w:t xml:space="preserve">Ur Bygga, bedöma, betygssätta – betyg som bättre motsvarar elevernas kunskaper, (s. 328–340). </w:t>
      </w:r>
      <w:r>
        <w:t xml:space="preserve">Statens offentliga utredningar, 2020:43. Regeringskansliet.  </w:t>
      </w:r>
    </w:p>
    <w:p w:rsidR="00EC75A0" w:rsidP="22F2E49B" w:rsidRDefault="00D30CA5" w14:paraId="3C5BA39A" w14:textId="4B402953">
      <w:pPr>
        <w:spacing w:after="0" w:line="259" w:lineRule="auto"/>
        <w:ind w:left="0" w:firstLine="0"/>
        <w:rPr>
          <w:sz w:val="20"/>
          <w:szCs w:val="20"/>
        </w:rPr>
      </w:pPr>
      <w:hyperlink r:id="rId46">
        <w:r w:rsidRPr="22F2E49B" w:rsidR="74D57A1D">
          <w:rPr>
            <w:rStyle w:val="Hyperlnk"/>
            <w:sz w:val="20"/>
            <w:szCs w:val="20"/>
          </w:rPr>
          <w:t>https://www.riksdagen.se/sv/dokument-lagar/dokument/statens-offentliga-utredningar/bygga-bedoma-betygssatta---betyg-som-battre_H8B343</w:t>
        </w:r>
      </w:hyperlink>
      <w:r w:rsidRPr="22F2E49B" w:rsidR="00EC75A0">
        <w:rPr>
          <w:sz w:val="20"/>
          <w:szCs w:val="20"/>
        </w:rPr>
        <w:t xml:space="preserve"> </w:t>
      </w:r>
    </w:p>
    <w:p w:rsidR="00EC75A0" w:rsidP="004F4099" w:rsidRDefault="00EC75A0" w14:paraId="22A02D1A" w14:textId="5900CFA3">
      <w:pPr>
        <w:spacing w:after="0" w:line="259" w:lineRule="auto"/>
        <w:ind w:left="0" w:firstLine="0"/>
      </w:pPr>
    </w:p>
    <w:p w:rsidR="00EC75A0" w:rsidP="004F4099" w:rsidRDefault="00EC75A0" w14:paraId="75EF1655" w14:textId="77777777">
      <w:pPr>
        <w:spacing w:after="11" w:line="249" w:lineRule="auto"/>
        <w:ind w:left="0" w:firstLine="0"/>
      </w:pPr>
      <w:r>
        <w:rPr>
          <w:i/>
        </w:rPr>
        <w:t xml:space="preserve">Ytterligare myndighetstexter samt ämnesdidaktisk litteratur kan tillkomma. </w:t>
      </w:r>
    </w:p>
    <w:p w:rsidR="00EC75A0" w:rsidP="004F4099" w:rsidRDefault="00EC75A0" w14:paraId="7038BD8D" w14:textId="77777777">
      <w:pPr>
        <w:spacing w:after="0" w:line="259" w:lineRule="auto"/>
        <w:ind w:left="0" w:firstLine="0"/>
      </w:pPr>
      <w:r>
        <w:rPr>
          <w:b/>
        </w:rPr>
        <w:t xml:space="preserve"> </w:t>
      </w:r>
    </w:p>
    <w:p w:rsidR="00EC75A0" w:rsidP="004F4099" w:rsidRDefault="00EC75A0" w14:paraId="4BCCC208" w14:textId="77777777">
      <w:pPr>
        <w:ind w:left="0" w:firstLine="0"/>
        <w:rPr>
          <w:b/>
          <w:bCs/>
        </w:rPr>
      </w:pPr>
      <w:r w:rsidRPr="00BC1B7F">
        <w:rPr>
          <w:b/>
          <w:bCs/>
        </w:rPr>
        <w:t xml:space="preserve">Referenslitteratur </w:t>
      </w:r>
    </w:p>
    <w:p w:rsidR="00EC75A0" w:rsidP="004F4099" w:rsidRDefault="00EC75A0" w14:paraId="093C97D5" w14:textId="77777777">
      <w:pPr>
        <w:ind w:left="0" w:firstLine="0"/>
      </w:pPr>
      <w:r>
        <w:t>Föreläsningar från Skolverket i serien Läroplaner i fokus:</w:t>
      </w:r>
    </w:p>
    <w:p w:rsidR="00EC75A0" w:rsidP="004F4099" w:rsidRDefault="00EC75A0" w14:paraId="74998192" w14:textId="77777777">
      <w:pPr>
        <w:ind w:left="0" w:firstLine="0"/>
      </w:pPr>
    </w:p>
    <w:p w:rsidRPr="00041C7E" w:rsidR="00EC75A0" w:rsidP="004F4099" w:rsidRDefault="00EC75A0" w14:paraId="400CAAE9" w14:textId="77777777">
      <w:pPr>
        <w:ind w:left="0" w:firstLine="0"/>
        <w:rPr>
          <w:i/>
          <w:iCs/>
        </w:rPr>
      </w:pPr>
      <w:r w:rsidRPr="00041C7E">
        <w:rPr>
          <w:i/>
          <w:iCs/>
        </w:rPr>
        <w:t>Nya möjligheter för undervisning bedömning och betygssättning</w:t>
      </w:r>
    </w:p>
    <w:p w:rsidRPr="00CD4122" w:rsidR="00EC75A0" w:rsidP="004F4099" w:rsidRDefault="00EC75A0" w14:paraId="0B97D9A3" w14:textId="7C8330A8">
      <w:pPr>
        <w:ind w:left="0" w:firstLine="0"/>
        <w:rPr>
          <w:i/>
          <w:iCs/>
        </w:rPr>
      </w:pPr>
      <w:r w:rsidRPr="00041C7E">
        <w:rPr>
          <w:i/>
          <w:iCs/>
        </w:rPr>
        <w:t xml:space="preserve">Sammantagen bedömning och lärares professionella friutrymme – gymnasial nivå </w:t>
      </w:r>
    </w:p>
    <w:p w:rsidRPr="00664E8E" w:rsidR="00EC75A0" w:rsidP="004F4099" w:rsidRDefault="00D30CA5" w14:paraId="1739D452" w14:textId="572FA6BF">
      <w:pPr>
        <w:ind w:left="0" w:firstLine="0"/>
        <w:rPr>
          <w:sz w:val="20"/>
          <w:szCs w:val="20"/>
        </w:rPr>
      </w:pPr>
      <w:hyperlink r:id="rId47">
        <w:r w:rsidRPr="22F2E49B" w:rsidR="00EC75A0">
          <w:rPr>
            <w:rStyle w:val="Hyperlnk"/>
            <w:sz w:val="20"/>
            <w:szCs w:val="20"/>
          </w:rPr>
          <w:t>https://www.skolverket.se/skolutveckling/inspiration-och-stod-i-arbetet/stod-i-arbetet/forelasningsserien-laroplanerna-i-fokus</w:t>
        </w:r>
      </w:hyperlink>
    </w:p>
    <w:p w:rsidR="00EC75A0" w:rsidP="00664E8E" w:rsidRDefault="00EC75A0" w14:paraId="4356975B" w14:textId="55B02530">
      <w:pPr>
        <w:spacing w:before="120" w:line="240" w:lineRule="auto"/>
        <w:ind w:left="0" w:firstLine="0"/>
      </w:pPr>
      <w:r>
        <w:t xml:space="preserve">Eriksson, </w:t>
      </w:r>
      <w:proofErr w:type="spellStart"/>
      <w:r>
        <w:t>L.T</w:t>
      </w:r>
      <w:proofErr w:type="spellEnd"/>
      <w:r>
        <w:t xml:space="preserve">. &amp; Hultman, J. (2014). </w:t>
      </w:r>
      <w:r>
        <w:rPr>
          <w:i/>
        </w:rPr>
        <w:t>Kritiskt tänkande: utan tvivel är man inte riktigt klok</w:t>
      </w:r>
      <w:r>
        <w:t xml:space="preserve">. (2. uppl.) Liber. </w:t>
      </w:r>
    </w:p>
    <w:p w:rsidR="00EC75A0" w:rsidP="00664E8E" w:rsidRDefault="00EC75A0" w14:paraId="14632D30" w14:textId="10D5BD52">
      <w:pPr>
        <w:spacing w:before="120" w:after="27" w:line="240" w:lineRule="auto"/>
        <w:ind w:left="0" w:firstLine="0"/>
      </w:pPr>
      <w:r>
        <w:t xml:space="preserve">Lundahl, C., Hultén, M. &amp; </w:t>
      </w:r>
      <w:proofErr w:type="spellStart"/>
      <w:r>
        <w:t>Tveit</w:t>
      </w:r>
      <w:proofErr w:type="spellEnd"/>
      <w:r>
        <w:t>, S. (2016). Betygssystem i internationell belysning [Elektronisk resurs]. Skolverket.</w:t>
      </w:r>
    </w:p>
    <w:p w:rsidRPr="00664E8E" w:rsidR="00EC75A0" w:rsidP="00664E8E" w:rsidRDefault="00D30CA5" w14:paraId="5990CE80" w14:textId="47984B2A">
      <w:pPr>
        <w:spacing w:before="120" w:after="27" w:line="240" w:lineRule="auto"/>
        <w:ind w:left="0" w:firstLine="0"/>
        <w:rPr>
          <w:sz w:val="20"/>
          <w:szCs w:val="20"/>
        </w:rPr>
      </w:pPr>
      <w:hyperlink r:id="rId48">
        <w:r w:rsidRPr="22F2E49B" w:rsidR="35F5052A">
          <w:rPr>
            <w:rStyle w:val="Hyperlnk"/>
            <w:sz w:val="20"/>
            <w:szCs w:val="20"/>
          </w:rPr>
          <w:t>https://www.skolverket.se/download/18.6bfaca41169863e6a65c7db/1553967202430/Betygssystem%20i%20internationellt%20perspektiv.pdf</w:t>
        </w:r>
      </w:hyperlink>
    </w:p>
    <w:p w:rsidR="00EC75A0" w:rsidP="00664E8E" w:rsidRDefault="00EC75A0" w14:paraId="4F1CC53E" w14:textId="734D8B06">
      <w:pPr>
        <w:spacing w:before="120" w:line="240" w:lineRule="auto"/>
        <w:ind w:left="0" w:firstLine="0"/>
      </w:pPr>
      <w:r>
        <w:t xml:space="preserve">Schött, K., </w:t>
      </w:r>
      <w:proofErr w:type="spellStart"/>
      <w:r>
        <w:t>Hållsten</w:t>
      </w:r>
      <w:proofErr w:type="spellEnd"/>
      <w:r>
        <w:t xml:space="preserve">, S., Moberg, B., &amp; Strand, H. (2015). </w:t>
      </w:r>
      <w:r>
        <w:rPr>
          <w:i/>
        </w:rPr>
        <w:t>Studentens skrivhandbok.</w:t>
      </w:r>
      <w:r>
        <w:t xml:space="preserve"> Liber.</w:t>
      </w:r>
      <w:r>
        <w:rPr>
          <w:sz w:val="20"/>
        </w:rPr>
        <w:t xml:space="preserve"> </w:t>
      </w:r>
    </w:p>
    <w:p w:rsidR="00EC75A0" w:rsidP="004F4099" w:rsidRDefault="00EC75A0" w14:paraId="1DC7C5A0" w14:textId="77777777">
      <w:pPr>
        <w:spacing w:after="0" w:line="259" w:lineRule="auto"/>
        <w:ind w:left="0" w:firstLine="0"/>
      </w:pPr>
      <w:r>
        <w:rPr>
          <w:b/>
        </w:rPr>
        <w:t xml:space="preserve"> </w:t>
      </w:r>
    </w:p>
    <w:p w:rsidRPr="00BC1B7F" w:rsidR="00EC75A0" w:rsidP="004F4099" w:rsidRDefault="00EC75A0" w14:paraId="13F54665" w14:textId="77777777">
      <w:pPr>
        <w:ind w:left="0" w:firstLine="0"/>
        <w:rPr>
          <w:b/>
          <w:bCs/>
        </w:rPr>
      </w:pPr>
      <w:r w:rsidRPr="00BC1B7F">
        <w:rPr>
          <w:b/>
          <w:bCs/>
        </w:rPr>
        <w:t xml:space="preserve">Ämnesdidaktisk litteratur </w:t>
      </w:r>
    </w:p>
    <w:p w:rsidR="00EC75A0" w:rsidP="004F4099" w:rsidRDefault="00EC75A0" w14:paraId="439A5E2B" w14:textId="77777777">
      <w:pPr>
        <w:spacing w:after="0" w:line="259" w:lineRule="auto"/>
        <w:ind w:left="0" w:firstLine="0"/>
      </w:pPr>
      <w:r>
        <w:rPr>
          <w:color w:val="343434"/>
        </w:rPr>
        <w:t xml:space="preserve"> </w:t>
      </w:r>
    </w:p>
    <w:p w:rsidR="00EC75A0" w:rsidP="004F4099" w:rsidRDefault="00EC75A0" w14:paraId="141B6A6B" w14:textId="77777777">
      <w:pPr>
        <w:spacing w:after="0" w:line="259" w:lineRule="auto"/>
        <w:ind w:left="0" w:firstLine="0"/>
      </w:pPr>
      <w:r>
        <w:rPr>
          <w:color w:val="343434"/>
        </w:rPr>
        <w:t xml:space="preserve">Återfinns under Dokument i ämnesmapparna i </w:t>
      </w:r>
      <w:proofErr w:type="spellStart"/>
      <w:r>
        <w:rPr>
          <w:color w:val="343434"/>
        </w:rPr>
        <w:t>Lisam</w:t>
      </w:r>
      <w:proofErr w:type="spellEnd"/>
      <w:r>
        <w:rPr>
          <w:color w:val="343434"/>
        </w:rPr>
        <w:t xml:space="preserve">. </w:t>
      </w:r>
    </w:p>
    <w:p w:rsidR="00EC75A0" w:rsidP="004F4099" w:rsidRDefault="00EC75A0" w14:paraId="7ACE59B1" w14:textId="77777777">
      <w:pPr>
        <w:spacing w:after="0" w:line="259" w:lineRule="auto"/>
        <w:ind w:left="0" w:firstLine="0"/>
      </w:pPr>
      <w:r>
        <w:rPr>
          <w:color w:val="343434"/>
        </w:rPr>
        <w:t xml:space="preserve"> </w:t>
      </w:r>
    </w:p>
    <w:p w:rsidR="00EC75A0" w:rsidP="004F4099" w:rsidRDefault="00EC75A0" w14:paraId="5953DECC" w14:textId="77777777">
      <w:pPr>
        <w:spacing w:after="23" w:line="259" w:lineRule="auto"/>
        <w:ind w:left="0" w:right="-27" w:firstLine="0"/>
      </w:pPr>
      <w:r>
        <w:rPr>
          <w:rFonts w:ascii="Calibri" w:hAnsi="Calibri" w:eastAsia="Calibri" w:cs="Calibri"/>
          <w:noProof/>
          <w:sz w:val="22"/>
        </w:rPr>
        <mc:AlternateContent>
          <mc:Choice Requires="wpg">
            <w:drawing>
              <wp:inline distT="0" distB="0" distL="0" distR="0" wp14:anchorId="77712CBD" wp14:editId="4BCE4B7E">
                <wp:extent cx="5797296" cy="6097"/>
                <wp:effectExtent l="0" t="0" r="0" b="0"/>
                <wp:docPr id="37973" name="Group 37973"/>
                <wp:cNvGraphicFramePr/>
                <a:graphic xmlns:a="http://schemas.openxmlformats.org/drawingml/2006/main">
                  <a:graphicData uri="http://schemas.microsoft.com/office/word/2010/wordprocessingGroup">
                    <wpg:wgp>
                      <wpg:cNvGrpSpPr/>
                      <wpg:grpSpPr>
                        <a:xfrm>
                          <a:off x="0" y="0"/>
                          <a:ext cx="5797296" cy="6097"/>
                          <a:chOff x="0" y="0"/>
                          <a:chExt cx="5797296" cy="6097"/>
                        </a:xfrm>
                      </wpg:grpSpPr>
                      <wps:wsp>
                        <wps:cNvPr id="40997" name="Shape 40997"/>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w14:anchorId="46687322">
              <v:group id="Group 37973" style="width:456.5pt;height:.5pt;mso-position-horizontal-relative:char;mso-position-vertical-relative:line" coordsize="57972,60" o:spid="_x0000_s1026" w14:anchorId="60CB98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">
                <v:shape id="Shape 40997" style="position:absolute;width:57972;height:91;visibility:visible;mso-wrap-style:square;v-text-anchor:top" coordsize="5797296,9144" o:spid="_x0000_s1027" fillcolor="black" stroked="f" strokeweight="0" path="m,l579729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">
                  <v:stroke miterlimit="83231f" joinstyle="miter"/>
                  <v:path textboxrect="0,0,5797296,9144" arrowok="t"/>
                </v:shape>
                <w10:anchorlock/>
              </v:group>
            </w:pict>
          </mc:Fallback>
        </mc:AlternateContent>
      </w:r>
    </w:p>
    <w:p w:rsidR="00EC75A0" w:rsidP="004F4099" w:rsidRDefault="00EC75A0" w14:paraId="01972FED" w14:textId="77777777">
      <w:pPr>
        <w:spacing w:after="0" w:line="259" w:lineRule="auto"/>
        <w:ind w:left="0" w:firstLine="0"/>
      </w:pPr>
      <w:r>
        <w:rPr>
          <w:color w:val="343434"/>
        </w:rPr>
        <w:t xml:space="preserve"> </w:t>
      </w:r>
    </w:p>
    <w:p w:rsidR="00EC75A0" w:rsidP="004F4099" w:rsidRDefault="00EC75A0" w14:paraId="20163539" w14:textId="3A9CAC20">
      <w:pPr>
        <w:spacing w:after="0" w:line="259" w:lineRule="auto"/>
        <w:ind w:left="0" w:firstLine="0"/>
        <w:rPr>
          <w:color w:val="343434"/>
        </w:rPr>
      </w:pPr>
      <w:r w:rsidRPr="22F2E49B">
        <w:rPr>
          <w:color w:val="343434"/>
        </w:rPr>
        <w:t>Ändrad 2</w:t>
      </w:r>
      <w:r w:rsidR="00CD4122">
        <w:rPr>
          <w:color w:val="343434"/>
        </w:rPr>
        <w:t>30</w:t>
      </w:r>
      <w:r w:rsidR="00D30CA5">
        <w:rPr>
          <w:color w:val="343434"/>
        </w:rPr>
        <w:t>815</w:t>
      </w:r>
      <w:r w:rsidR="0001075A">
        <w:rPr>
          <w:color w:val="343434"/>
        </w:rPr>
        <w:t>AG</w:t>
      </w:r>
    </w:p>
    <w:p w:rsidR="00EC75A0" w:rsidP="004F4099" w:rsidRDefault="00EC75A0" w14:paraId="0F047FF0" w14:textId="77777777">
      <w:pPr>
        <w:spacing w:after="0" w:line="259" w:lineRule="auto"/>
        <w:ind w:left="0" w:firstLine="0"/>
      </w:pPr>
      <w:r>
        <w:rPr>
          <w:color w:val="343434"/>
        </w:rPr>
        <w:t xml:space="preserve"> </w:t>
      </w:r>
    </w:p>
    <w:p w:rsidR="00A96997" w:rsidP="004F4099" w:rsidRDefault="00A96997" w14:paraId="41DAF868" w14:textId="77777777">
      <w:pPr>
        <w:ind w:left="0" w:firstLine="0"/>
      </w:pPr>
    </w:p>
    <w:sectPr w:rsidR="00A96997" w:rsidSect="00F12478">
      <w:headerReference w:type="even" r:id="rId49"/>
      <w:headerReference w:type="default" r:id="rId50"/>
      <w:footerReference w:type="even" r:id="rId51"/>
      <w:footerReference w:type="default" r:id="rId52"/>
      <w:headerReference w:type="first" r:id="rId53"/>
      <w:footerReference w:type="first" r:id="rId54"/>
      <w:pgSz w:w="11900" w:h="16840"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7E38" w:rsidP="00EC75A0" w:rsidRDefault="00FD7E38" w14:paraId="12EDF705" w14:textId="77777777">
      <w:pPr>
        <w:spacing w:after="0" w:line="240" w:lineRule="auto"/>
      </w:pPr>
      <w:r>
        <w:separator/>
      </w:r>
    </w:p>
  </w:endnote>
  <w:endnote w:type="continuationSeparator" w:id="0">
    <w:p w:rsidR="00FD7E38" w:rsidP="00EC75A0" w:rsidRDefault="00FD7E38" w14:paraId="430267A2" w14:textId="77777777">
      <w:pPr>
        <w:spacing w:after="0" w:line="240" w:lineRule="auto"/>
      </w:pPr>
      <w:r>
        <w:continuationSeparator/>
      </w:r>
    </w:p>
  </w:endnote>
  <w:endnote w:type="continuationNotice" w:id="1">
    <w:p w:rsidR="00FD7E38" w:rsidRDefault="00FD7E38" w14:paraId="37B926C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notTrueType/>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501A" w:rsidRDefault="00EF501A" w14:paraId="2DDB47B6"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886198"/>
      <w:docPartObj>
        <w:docPartGallery w:val="Page Numbers (Bottom of Page)"/>
        <w:docPartUnique/>
      </w:docPartObj>
    </w:sdtPr>
    <w:sdtEndPr/>
    <w:sdtContent>
      <w:p w:rsidR="00B77C1F" w:rsidRDefault="00B77C1F" w14:paraId="1CD08B3B" w14:textId="5151743E">
        <w:pPr>
          <w:pStyle w:val="Sidfot"/>
          <w:jc w:val="right"/>
        </w:pPr>
        <w:r>
          <w:fldChar w:fldCharType="begin"/>
        </w:r>
        <w:r>
          <w:instrText>PAGE   \* MERGEFORMAT</w:instrText>
        </w:r>
        <w:r>
          <w:fldChar w:fldCharType="separate"/>
        </w:r>
        <w:r>
          <w:t>2</w:t>
        </w:r>
        <w:r>
          <w:fldChar w:fldCharType="end"/>
        </w:r>
      </w:p>
    </w:sdtContent>
  </w:sdt>
  <w:p w:rsidR="00B77C1F" w:rsidRDefault="00B77C1F" w14:paraId="07E007FB"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501A" w:rsidRDefault="00EF501A" w14:paraId="070C6A26"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7E38" w:rsidP="00EC75A0" w:rsidRDefault="00FD7E38" w14:paraId="7B7EDA4D" w14:textId="77777777">
      <w:pPr>
        <w:spacing w:after="0" w:line="240" w:lineRule="auto"/>
      </w:pPr>
      <w:r>
        <w:separator/>
      </w:r>
    </w:p>
  </w:footnote>
  <w:footnote w:type="continuationSeparator" w:id="0">
    <w:p w:rsidR="00FD7E38" w:rsidP="00EC75A0" w:rsidRDefault="00FD7E38" w14:paraId="59F0E882" w14:textId="77777777">
      <w:pPr>
        <w:spacing w:after="0" w:line="240" w:lineRule="auto"/>
      </w:pPr>
      <w:r>
        <w:continuationSeparator/>
      </w:r>
    </w:p>
  </w:footnote>
  <w:footnote w:type="continuationNotice" w:id="1">
    <w:p w:rsidR="00FD7E38" w:rsidRDefault="00FD7E38" w14:paraId="56A066E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501A" w:rsidRDefault="00EF501A" w14:paraId="3EB5C7B2" w14:textId="4E53567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501A" w:rsidRDefault="00EF501A" w14:paraId="4199614D" w14:textId="3FF4880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501A" w:rsidRDefault="00EF501A" w14:paraId="492B7F3D" w14:textId="0AC129DF">
    <w:pPr>
      <w:pStyle w:val="Sidhuvud"/>
    </w:pPr>
  </w:p>
</w:hdr>
</file>

<file path=word/intelligence2.xml><?xml version="1.0" encoding="utf-8"?>
<int2:intelligence xmlns:int2="http://schemas.microsoft.com/office/intelligence/2020/intelligence" xmlns:oel="http://schemas.microsoft.com/office/2019/extlst">
  <int2:observations>
    <int2:textHash int2:hashCode="41wjBUMTf4x0Sx" int2:id="60nyX6dF">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C4EF8"/>
    <w:multiLevelType w:val="hybridMultilevel"/>
    <w:tmpl w:val="AEA21896"/>
    <w:lvl w:ilvl="0" w:tplc="9FCE09A2">
      <w:start w:val="1"/>
      <w:numFmt w:val="bullet"/>
      <w:lvlText w:val="•"/>
      <w:lvlJc w:val="left"/>
      <w:pPr>
        <w:ind w:left="72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D5F83C6C">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7B6C669A">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9CFCDBD4">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D668568">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8FF410A0">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414EC504">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E49E4848">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7570B7EC">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20FF08D2"/>
    <w:multiLevelType w:val="hybridMultilevel"/>
    <w:tmpl w:val="3AE4B106"/>
    <w:lvl w:ilvl="0" w:tplc="875ECC82">
      <w:start w:val="1"/>
      <w:numFmt w:val="lowerLetter"/>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22E5716A"/>
    <w:multiLevelType w:val="multilevel"/>
    <w:tmpl w:val="593CDF9A"/>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3" w15:restartNumberingAfterBreak="0">
    <w:nsid w:val="23E42A28"/>
    <w:multiLevelType w:val="hybridMultilevel"/>
    <w:tmpl w:val="07663DA6"/>
    <w:lvl w:ilvl="0" w:tplc="646C2270">
      <w:start w:val="1"/>
      <w:numFmt w:val="bullet"/>
      <w:lvlText w:val="•"/>
      <w:lvlJc w:val="left"/>
      <w:pPr>
        <w:ind w:left="58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6AA486D8">
      <w:start w:val="1"/>
      <w:numFmt w:val="bullet"/>
      <w:lvlText w:val="o"/>
      <w:lvlJc w:val="left"/>
      <w:pPr>
        <w:ind w:left="128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8646C198">
      <w:start w:val="1"/>
      <w:numFmt w:val="bullet"/>
      <w:lvlText w:val="▪"/>
      <w:lvlJc w:val="left"/>
      <w:pPr>
        <w:ind w:left="200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78688CC2">
      <w:start w:val="1"/>
      <w:numFmt w:val="bullet"/>
      <w:lvlText w:val="•"/>
      <w:lvlJc w:val="left"/>
      <w:pPr>
        <w:ind w:left="272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9A14826E">
      <w:start w:val="1"/>
      <w:numFmt w:val="bullet"/>
      <w:lvlText w:val="o"/>
      <w:lvlJc w:val="left"/>
      <w:pPr>
        <w:ind w:left="344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533A31E6">
      <w:start w:val="1"/>
      <w:numFmt w:val="bullet"/>
      <w:lvlText w:val="▪"/>
      <w:lvlJc w:val="left"/>
      <w:pPr>
        <w:ind w:left="416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A4280820">
      <w:start w:val="1"/>
      <w:numFmt w:val="bullet"/>
      <w:lvlText w:val="•"/>
      <w:lvlJc w:val="left"/>
      <w:pPr>
        <w:ind w:left="488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32682ABC">
      <w:start w:val="1"/>
      <w:numFmt w:val="bullet"/>
      <w:lvlText w:val="o"/>
      <w:lvlJc w:val="left"/>
      <w:pPr>
        <w:ind w:left="560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C9F2CE66">
      <w:start w:val="1"/>
      <w:numFmt w:val="bullet"/>
      <w:lvlText w:val="▪"/>
      <w:lvlJc w:val="left"/>
      <w:pPr>
        <w:ind w:left="632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4" w15:restartNumberingAfterBreak="0">
    <w:nsid w:val="39595069"/>
    <w:multiLevelType w:val="hybridMultilevel"/>
    <w:tmpl w:val="333000B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564C71A7"/>
    <w:multiLevelType w:val="hybridMultilevel"/>
    <w:tmpl w:val="5ABA0466"/>
    <w:lvl w:ilvl="0" w:tplc="42EA79AC">
      <w:start w:val="1"/>
      <w:numFmt w:val="lowerLetter"/>
      <w:lvlText w:val="%1)"/>
      <w:lvlJc w:val="left"/>
      <w:pPr>
        <w:ind w:left="720" w:hanging="360"/>
      </w:pPr>
      <w:rPr>
        <w:rFonts w:hint="default"/>
        <w:b w:val="0"/>
        <w:color w:val="FF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CE33C4D"/>
    <w:multiLevelType w:val="hybridMultilevel"/>
    <w:tmpl w:val="3A588EC8"/>
    <w:lvl w:ilvl="0" w:tplc="F6D610B4">
      <w:start w:val="1"/>
      <w:numFmt w:val="bullet"/>
      <w:lvlText w:val="•"/>
      <w:lvlJc w:val="left"/>
      <w:pPr>
        <w:ind w:left="36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58E704C">
      <w:start w:val="1"/>
      <w:numFmt w:val="bullet"/>
      <w:lvlText w:val="o"/>
      <w:lvlJc w:val="left"/>
      <w:pPr>
        <w:ind w:left="10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6EDECA82">
      <w:start w:val="1"/>
      <w:numFmt w:val="bullet"/>
      <w:lvlText w:val="▪"/>
      <w:lvlJc w:val="left"/>
      <w:pPr>
        <w:ind w:left="18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8E0E299A">
      <w:start w:val="1"/>
      <w:numFmt w:val="bullet"/>
      <w:lvlText w:val="•"/>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7EB44480">
      <w:start w:val="1"/>
      <w:numFmt w:val="bullet"/>
      <w:lvlText w:val="o"/>
      <w:lvlJc w:val="left"/>
      <w:pPr>
        <w:ind w:left="32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626C22BE">
      <w:start w:val="1"/>
      <w:numFmt w:val="bullet"/>
      <w:lvlText w:val="▪"/>
      <w:lvlJc w:val="left"/>
      <w:pPr>
        <w:ind w:left="39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56BA9934">
      <w:start w:val="1"/>
      <w:numFmt w:val="bullet"/>
      <w:lvlText w:val="•"/>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4F456A6">
      <w:start w:val="1"/>
      <w:numFmt w:val="bullet"/>
      <w:lvlText w:val="o"/>
      <w:lvlJc w:val="left"/>
      <w:pPr>
        <w:ind w:left="54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B16AE514">
      <w:start w:val="1"/>
      <w:numFmt w:val="bullet"/>
      <w:lvlText w:val="▪"/>
      <w:lvlJc w:val="left"/>
      <w:pPr>
        <w:ind w:left="61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7" w15:restartNumberingAfterBreak="0">
    <w:nsid w:val="61F25B93"/>
    <w:multiLevelType w:val="hybridMultilevel"/>
    <w:tmpl w:val="AF1C4188"/>
    <w:lvl w:ilvl="0" w:tplc="7B642F7A">
      <w:start w:val="1"/>
      <w:numFmt w:val="lowerLetter"/>
      <w:lvlText w:val="%1)"/>
      <w:lvlJc w:val="left"/>
      <w:pPr>
        <w:ind w:left="739"/>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D696BA70">
      <w:start w:val="1"/>
      <w:numFmt w:val="lowerLetter"/>
      <w:lvlText w:val="%2"/>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FDBA7778">
      <w:start w:val="1"/>
      <w:numFmt w:val="lowerRoman"/>
      <w:lvlText w:val="%3"/>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C25CEA6C">
      <w:start w:val="1"/>
      <w:numFmt w:val="decimal"/>
      <w:lvlText w:val="%4"/>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DD0CA9F0">
      <w:start w:val="1"/>
      <w:numFmt w:val="lowerLetter"/>
      <w:lvlText w:val="%5"/>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C568BCEA">
      <w:start w:val="1"/>
      <w:numFmt w:val="lowerRoman"/>
      <w:lvlText w:val="%6"/>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E0FCBD7E">
      <w:start w:val="1"/>
      <w:numFmt w:val="decimal"/>
      <w:lvlText w:val="%7"/>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18C0DD62">
      <w:start w:val="1"/>
      <w:numFmt w:val="lowerLetter"/>
      <w:lvlText w:val="%8"/>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AFD4D660">
      <w:start w:val="1"/>
      <w:numFmt w:val="lowerRoman"/>
      <w:lvlText w:val="%9"/>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8" w15:restartNumberingAfterBreak="0">
    <w:nsid w:val="64863FCD"/>
    <w:multiLevelType w:val="hybridMultilevel"/>
    <w:tmpl w:val="95848658"/>
    <w:lvl w:ilvl="0" w:tplc="749E4566">
      <w:start w:val="1"/>
      <w:numFmt w:val="lowerLetter"/>
      <w:lvlText w:val="%1)"/>
      <w:lvlJc w:val="left"/>
      <w:pPr>
        <w:ind w:left="739"/>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C9520C5E">
      <w:start w:val="1"/>
      <w:numFmt w:val="lowerLetter"/>
      <w:lvlText w:val="%2"/>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D4EE4DE2">
      <w:start w:val="1"/>
      <w:numFmt w:val="lowerRoman"/>
      <w:lvlText w:val="%3"/>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65886D8E">
      <w:start w:val="1"/>
      <w:numFmt w:val="decimal"/>
      <w:lvlText w:val="%4"/>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7A84BF14">
      <w:start w:val="1"/>
      <w:numFmt w:val="lowerLetter"/>
      <w:lvlText w:val="%5"/>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1C7AF8C8">
      <w:start w:val="1"/>
      <w:numFmt w:val="lowerRoman"/>
      <w:lvlText w:val="%6"/>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B1B84D76">
      <w:start w:val="1"/>
      <w:numFmt w:val="decimal"/>
      <w:lvlText w:val="%7"/>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0ED8D7E0">
      <w:start w:val="1"/>
      <w:numFmt w:val="lowerLetter"/>
      <w:lvlText w:val="%8"/>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4D425930">
      <w:start w:val="1"/>
      <w:numFmt w:val="lowerRoman"/>
      <w:lvlText w:val="%9"/>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9" w15:restartNumberingAfterBreak="0">
    <w:nsid w:val="71B44DCD"/>
    <w:multiLevelType w:val="hybridMultilevel"/>
    <w:tmpl w:val="DF44AD5C"/>
    <w:lvl w:ilvl="0" w:tplc="530EA060">
      <w:start w:val="1"/>
      <w:numFmt w:val="bullet"/>
      <w:lvlText w:val="•"/>
      <w:lvlJc w:val="left"/>
      <w:pPr>
        <w:ind w:left="72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EB163FE6">
      <w:start w:val="1"/>
      <w:numFmt w:val="bullet"/>
      <w:lvlText w:val="o"/>
      <w:lvlJc w:val="left"/>
      <w:pPr>
        <w:ind w:left="144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EC6A456A">
      <w:start w:val="1"/>
      <w:numFmt w:val="bullet"/>
      <w:lvlText w:val="▪"/>
      <w:lvlJc w:val="left"/>
      <w:pPr>
        <w:ind w:left="21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8A488EFC">
      <w:start w:val="1"/>
      <w:numFmt w:val="bullet"/>
      <w:lvlText w:val="•"/>
      <w:lvlJc w:val="left"/>
      <w:pPr>
        <w:ind w:left="28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EBC68CDE">
      <w:start w:val="1"/>
      <w:numFmt w:val="bullet"/>
      <w:lvlText w:val="o"/>
      <w:lvlJc w:val="left"/>
      <w:pPr>
        <w:ind w:left="36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B45821FA">
      <w:start w:val="1"/>
      <w:numFmt w:val="bullet"/>
      <w:lvlText w:val="▪"/>
      <w:lvlJc w:val="left"/>
      <w:pPr>
        <w:ind w:left="432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BA2477E0">
      <w:start w:val="1"/>
      <w:numFmt w:val="bullet"/>
      <w:lvlText w:val="•"/>
      <w:lvlJc w:val="left"/>
      <w:pPr>
        <w:ind w:left="50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2A14B902">
      <w:start w:val="1"/>
      <w:numFmt w:val="bullet"/>
      <w:lvlText w:val="o"/>
      <w:lvlJc w:val="left"/>
      <w:pPr>
        <w:ind w:left="57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2FF6378E">
      <w:start w:val="1"/>
      <w:numFmt w:val="bullet"/>
      <w:lvlText w:val="▪"/>
      <w:lvlJc w:val="left"/>
      <w:pPr>
        <w:ind w:left="648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10" w15:restartNumberingAfterBreak="0">
    <w:nsid w:val="7ECA53A5"/>
    <w:multiLevelType w:val="hybridMultilevel"/>
    <w:tmpl w:val="4690516E"/>
    <w:lvl w:ilvl="0" w:tplc="7E20FE5E">
      <w:start w:val="1"/>
      <w:numFmt w:val="bullet"/>
      <w:lvlText w:val="-"/>
      <w:lvlJc w:val="left"/>
      <w:pPr>
        <w:ind w:left="72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033A04B4">
      <w:start w:val="1"/>
      <w:numFmt w:val="bullet"/>
      <w:lvlText w:val="o"/>
      <w:lvlJc w:val="left"/>
      <w:pPr>
        <w:ind w:left="150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D15C317C">
      <w:start w:val="1"/>
      <w:numFmt w:val="bullet"/>
      <w:lvlText w:val="▪"/>
      <w:lvlJc w:val="left"/>
      <w:pPr>
        <w:ind w:left="222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CB005B34">
      <w:start w:val="1"/>
      <w:numFmt w:val="bullet"/>
      <w:lvlText w:val="•"/>
      <w:lvlJc w:val="left"/>
      <w:pPr>
        <w:ind w:left="294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74AC8F10">
      <w:start w:val="1"/>
      <w:numFmt w:val="bullet"/>
      <w:lvlText w:val="o"/>
      <w:lvlJc w:val="left"/>
      <w:pPr>
        <w:ind w:left="366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0024CC58">
      <w:start w:val="1"/>
      <w:numFmt w:val="bullet"/>
      <w:lvlText w:val="▪"/>
      <w:lvlJc w:val="left"/>
      <w:pPr>
        <w:ind w:left="438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012A1350">
      <w:start w:val="1"/>
      <w:numFmt w:val="bullet"/>
      <w:lvlText w:val="•"/>
      <w:lvlJc w:val="left"/>
      <w:pPr>
        <w:ind w:left="510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5266A36A">
      <w:start w:val="1"/>
      <w:numFmt w:val="bullet"/>
      <w:lvlText w:val="o"/>
      <w:lvlJc w:val="left"/>
      <w:pPr>
        <w:ind w:left="582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827AF096">
      <w:start w:val="1"/>
      <w:numFmt w:val="bullet"/>
      <w:lvlText w:val="▪"/>
      <w:lvlJc w:val="left"/>
      <w:pPr>
        <w:ind w:left="654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num w:numId="1" w16cid:durableId="588932079">
    <w:abstractNumId w:val="10"/>
  </w:num>
  <w:num w:numId="2" w16cid:durableId="398795850">
    <w:abstractNumId w:val="0"/>
  </w:num>
  <w:num w:numId="3" w16cid:durableId="1466314645">
    <w:abstractNumId w:val="3"/>
  </w:num>
  <w:num w:numId="4" w16cid:durableId="443119130">
    <w:abstractNumId w:val="7"/>
  </w:num>
  <w:num w:numId="5" w16cid:durableId="157696428">
    <w:abstractNumId w:val="8"/>
  </w:num>
  <w:num w:numId="6" w16cid:durableId="314335600">
    <w:abstractNumId w:val="9"/>
  </w:num>
  <w:num w:numId="7" w16cid:durableId="1123381360">
    <w:abstractNumId w:val="6"/>
  </w:num>
  <w:num w:numId="8" w16cid:durableId="1059592430">
    <w:abstractNumId w:val="2"/>
  </w:num>
  <w:num w:numId="9" w16cid:durableId="510681825">
    <w:abstractNumId w:val="5"/>
  </w:num>
  <w:num w:numId="10" w16cid:durableId="1946112900">
    <w:abstractNumId w:val="1"/>
  </w:num>
  <w:num w:numId="11" w16cid:durableId="1265923251">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50"/>
  <w:trackRevisions w:val="false"/>
  <w:defaultTabStop w:val="1304"/>
  <w:hyphenationZone w:val="425"/>
  <w:characterSpacingControl w:val="doNotCompress"/>
  <w:hdrShapeDefaults>
    <o:shapedefaults v:ext="edit" spidmax="410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5A0"/>
    <w:rsid w:val="000008F5"/>
    <w:rsid w:val="00001655"/>
    <w:rsid w:val="000017A7"/>
    <w:rsid w:val="000018EC"/>
    <w:rsid w:val="0001075A"/>
    <w:rsid w:val="00010EDF"/>
    <w:rsid w:val="00014B09"/>
    <w:rsid w:val="00022EBB"/>
    <w:rsid w:val="000344EB"/>
    <w:rsid w:val="0005318C"/>
    <w:rsid w:val="00064768"/>
    <w:rsid w:val="00070F3C"/>
    <w:rsid w:val="000731A3"/>
    <w:rsid w:val="000747DF"/>
    <w:rsid w:val="00075E7E"/>
    <w:rsid w:val="00077CE7"/>
    <w:rsid w:val="00084EFC"/>
    <w:rsid w:val="000946BA"/>
    <w:rsid w:val="00097D8B"/>
    <w:rsid w:val="000A3F39"/>
    <w:rsid w:val="000B31E6"/>
    <w:rsid w:val="000B41FB"/>
    <w:rsid w:val="000B4403"/>
    <w:rsid w:val="000C1F66"/>
    <w:rsid w:val="000D5B03"/>
    <w:rsid w:val="000E1132"/>
    <w:rsid w:val="000E29D8"/>
    <w:rsid w:val="000F050B"/>
    <w:rsid w:val="000F3D46"/>
    <w:rsid w:val="00105355"/>
    <w:rsid w:val="00106670"/>
    <w:rsid w:val="0012093F"/>
    <w:rsid w:val="00120CC3"/>
    <w:rsid w:val="00131107"/>
    <w:rsid w:val="001347FD"/>
    <w:rsid w:val="00136C7F"/>
    <w:rsid w:val="00141186"/>
    <w:rsid w:val="00141472"/>
    <w:rsid w:val="00150201"/>
    <w:rsid w:val="0015252C"/>
    <w:rsid w:val="0015622B"/>
    <w:rsid w:val="001678CC"/>
    <w:rsid w:val="00171281"/>
    <w:rsid w:val="0017241B"/>
    <w:rsid w:val="00190EC9"/>
    <w:rsid w:val="00193805"/>
    <w:rsid w:val="001946F4"/>
    <w:rsid w:val="001954A1"/>
    <w:rsid w:val="001954DA"/>
    <w:rsid w:val="001A5CB5"/>
    <w:rsid w:val="001B61B9"/>
    <w:rsid w:val="001B7174"/>
    <w:rsid w:val="001C4B37"/>
    <w:rsid w:val="001D6564"/>
    <w:rsid w:val="001E72D9"/>
    <w:rsid w:val="001F38D4"/>
    <w:rsid w:val="001F4B78"/>
    <w:rsid w:val="00201A87"/>
    <w:rsid w:val="00213D61"/>
    <w:rsid w:val="00223011"/>
    <w:rsid w:val="00231373"/>
    <w:rsid w:val="00243DDF"/>
    <w:rsid w:val="00246997"/>
    <w:rsid w:val="002537BA"/>
    <w:rsid w:val="00270423"/>
    <w:rsid w:val="002739AC"/>
    <w:rsid w:val="00287DD1"/>
    <w:rsid w:val="002A264C"/>
    <w:rsid w:val="002B1F2A"/>
    <w:rsid w:val="002B307E"/>
    <w:rsid w:val="002B369F"/>
    <w:rsid w:val="002C0F0C"/>
    <w:rsid w:val="002C3F18"/>
    <w:rsid w:val="002C4E51"/>
    <w:rsid w:val="002D5FA3"/>
    <w:rsid w:val="002F37C7"/>
    <w:rsid w:val="003137A8"/>
    <w:rsid w:val="00371828"/>
    <w:rsid w:val="0037303F"/>
    <w:rsid w:val="00380D9E"/>
    <w:rsid w:val="00385B82"/>
    <w:rsid w:val="00390BC5"/>
    <w:rsid w:val="00395E23"/>
    <w:rsid w:val="003A140E"/>
    <w:rsid w:val="003A24CE"/>
    <w:rsid w:val="003A296F"/>
    <w:rsid w:val="003A417B"/>
    <w:rsid w:val="003B0E21"/>
    <w:rsid w:val="003B4F4E"/>
    <w:rsid w:val="003D0C12"/>
    <w:rsid w:val="003E5FF4"/>
    <w:rsid w:val="003E7C92"/>
    <w:rsid w:val="003F0595"/>
    <w:rsid w:val="003F25D5"/>
    <w:rsid w:val="003F5C67"/>
    <w:rsid w:val="003F64B1"/>
    <w:rsid w:val="003F78D8"/>
    <w:rsid w:val="00417260"/>
    <w:rsid w:val="00423285"/>
    <w:rsid w:val="00437AE9"/>
    <w:rsid w:val="0045741E"/>
    <w:rsid w:val="0045786C"/>
    <w:rsid w:val="00462DFD"/>
    <w:rsid w:val="004646B8"/>
    <w:rsid w:val="00464F31"/>
    <w:rsid w:val="004724A2"/>
    <w:rsid w:val="00475D4A"/>
    <w:rsid w:val="004817B8"/>
    <w:rsid w:val="00482E84"/>
    <w:rsid w:val="00483C57"/>
    <w:rsid w:val="00485703"/>
    <w:rsid w:val="00485769"/>
    <w:rsid w:val="0049249F"/>
    <w:rsid w:val="004A0F85"/>
    <w:rsid w:val="004A2B9B"/>
    <w:rsid w:val="004A3466"/>
    <w:rsid w:val="004A62EF"/>
    <w:rsid w:val="004B162A"/>
    <w:rsid w:val="004B6A88"/>
    <w:rsid w:val="004C0D0D"/>
    <w:rsid w:val="004D6CE8"/>
    <w:rsid w:val="004E5A21"/>
    <w:rsid w:val="004F4099"/>
    <w:rsid w:val="004F4C75"/>
    <w:rsid w:val="005073E3"/>
    <w:rsid w:val="0051135D"/>
    <w:rsid w:val="005125BD"/>
    <w:rsid w:val="00516E64"/>
    <w:rsid w:val="0053729B"/>
    <w:rsid w:val="00565B00"/>
    <w:rsid w:val="00566408"/>
    <w:rsid w:val="005665A2"/>
    <w:rsid w:val="00575BB2"/>
    <w:rsid w:val="00575BFE"/>
    <w:rsid w:val="00581468"/>
    <w:rsid w:val="00582765"/>
    <w:rsid w:val="005A35B7"/>
    <w:rsid w:val="005A571C"/>
    <w:rsid w:val="005A6C45"/>
    <w:rsid w:val="005A7046"/>
    <w:rsid w:val="005B0CFF"/>
    <w:rsid w:val="005B23BF"/>
    <w:rsid w:val="005B4A80"/>
    <w:rsid w:val="005D7308"/>
    <w:rsid w:val="0060696F"/>
    <w:rsid w:val="00606E61"/>
    <w:rsid w:val="006168E4"/>
    <w:rsid w:val="00620ECD"/>
    <w:rsid w:val="006223CA"/>
    <w:rsid w:val="00637581"/>
    <w:rsid w:val="0066324E"/>
    <w:rsid w:val="00664E8E"/>
    <w:rsid w:val="00682C22"/>
    <w:rsid w:val="00684CCD"/>
    <w:rsid w:val="00686C69"/>
    <w:rsid w:val="006A267C"/>
    <w:rsid w:val="006A3506"/>
    <w:rsid w:val="006B4280"/>
    <w:rsid w:val="006C6252"/>
    <w:rsid w:val="006D0AA8"/>
    <w:rsid w:val="006E4EEB"/>
    <w:rsid w:val="00717B26"/>
    <w:rsid w:val="007239AE"/>
    <w:rsid w:val="007279EA"/>
    <w:rsid w:val="00734B57"/>
    <w:rsid w:val="00745D32"/>
    <w:rsid w:val="007631C4"/>
    <w:rsid w:val="00791F07"/>
    <w:rsid w:val="0079435B"/>
    <w:rsid w:val="00794B0F"/>
    <w:rsid w:val="007959FD"/>
    <w:rsid w:val="00797330"/>
    <w:rsid w:val="007A4514"/>
    <w:rsid w:val="007B25A7"/>
    <w:rsid w:val="007B320D"/>
    <w:rsid w:val="007B5787"/>
    <w:rsid w:val="007B6EC1"/>
    <w:rsid w:val="007C4205"/>
    <w:rsid w:val="007E5B5B"/>
    <w:rsid w:val="00813459"/>
    <w:rsid w:val="00826D21"/>
    <w:rsid w:val="00826F90"/>
    <w:rsid w:val="00827EFC"/>
    <w:rsid w:val="0083070D"/>
    <w:rsid w:val="00836D89"/>
    <w:rsid w:val="0084277C"/>
    <w:rsid w:val="008524B5"/>
    <w:rsid w:val="00855731"/>
    <w:rsid w:val="0085797F"/>
    <w:rsid w:val="008625DF"/>
    <w:rsid w:val="00863A88"/>
    <w:rsid w:val="008749B5"/>
    <w:rsid w:val="00885FC8"/>
    <w:rsid w:val="0089000C"/>
    <w:rsid w:val="0089067F"/>
    <w:rsid w:val="008A1BD3"/>
    <w:rsid w:val="008A1DFF"/>
    <w:rsid w:val="008A7494"/>
    <w:rsid w:val="008B07D0"/>
    <w:rsid w:val="008B16CC"/>
    <w:rsid w:val="008B68AB"/>
    <w:rsid w:val="008D5EB4"/>
    <w:rsid w:val="008E5691"/>
    <w:rsid w:val="008E611E"/>
    <w:rsid w:val="008F48C5"/>
    <w:rsid w:val="008F68AC"/>
    <w:rsid w:val="0090438A"/>
    <w:rsid w:val="00935175"/>
    <w:rsid w:val="00940CB6"/>
    <w:rsid w:val="00944430"/>
    <w:rsid w:val="009457E4"/>
    <w:rsid w:val="009707CC"/>
    <w:rsid w:val="00975A09"/>
    <w:rsid w:val="00977E66"/>
    <w:rsid w:val="00981FF4"/>
    <w:rsid w:val="009847AD"/>
    <w:rsid w:val="00993928"/>
    <w:rsid w:val="009A4062"/>
    <w:rsid w:val="009A4401"/>
    <w:rsid w:val="009A4942"/>
    <w:rsid w:val="009B012C"/>
    <w:rsid w:val="009B5847"/>
    <w:rsid w:val="009C1997"/>
    <w:rsid w:val="009C4DD9"/>
    <w:rsid w:val="009C730D"/>
    <w:rsid w:val="009D160C"/>
    <w:rsid w:val="009D3250"/>
    <w:rsid w:val="009F06F2"/>
    <w:rsid w:val="009F0FBE"/>
    <w:rsid w:val="00A07C36"/>
    <w:rsid w:val="00A11B39"/>
    <w:rsid w:val="00A13017"/>
    <w:rsid w:val="00A35A78"/>
    <w:rsid w:val="00A56A88"/>
    <w:rsid w:val="00A619F5"/>
    <w:rsid w:val="00A62247"/>
    <w:rsid w:val="00A62B01"/>
    <w:rsid w:val="00A64483"/>
    <w:rsid w:val="00A77509"/>
    <w:rsid w:val="00A96997"/>
    <w:rsid w:val="00AA22AA"/>
    <w:rsid w:val="00AA271A"/>
    <w:rsid w:val="00AA617D"/>
    <w:rsid w:val="00AB0B99"/>
    <w:rsid w:val="00AE48B3"/>
    <w:rsid w:val="00AE5E32"/>
    <w:rsid w:val="00AF68F5"/>
    <w:rsid w:val="00B05CE9"/>
    <w:rsid w:val="00B104ED"/>
    <w:rsid w:val="00B330FA"/>
    <w:rsid w:val="00B34B32"/>
    <w:rsid w:val="00B34D34"/>
    <w:rsid w:val="00B5734C"/>
    <w:rsid w:val="00B60605"/>
    <w:rsid w:val="00B77C1F"/>
    <w:rsid w:val="00B85ADA"/>
    <w:rsid w:val="00B9009D"/>
    <w:rsid w:val="00BA673D"/>
    <w:rsid w:val="00BC13D4"/>
    <w:rsid w:val="00BC7B38"/>
    <w:rsid w:val="00BD4BFB"/>
    <w:rsid w:val="00BD7577"/>
    <w:rsid w:val="00BE4D6D"/>
    <w:rsid w:val="00BF4C0E"/>
    <w:rsid w:val="00C3288E"/>
    <w:rsid w:val="00C34B38"/>
    <w:rsid w:val="00C42488"/>
    <w:rsid w:val="00C75A47"/>
    <w:rsid w:val="00C8194E"/>
    <w:rsid w:val="00C8448E"/>
    <w:rsid w:val="00C866CB"/>
    <w:rsid w:val="00C91807"/>
    <w:rsid w:val="00C96788"/>
    <w:rsid w:val="00C97043"/>
    <w:rsid w:val="00CB1CED"/>
    <w:rsid w:val="00CB24AA"/>
    <w:rsid w:val="00CB2C0A"/>
    <w:rsid w:val="00CC1E2B"/>
    <w:rsid w:val="00CD143B"/>
    <w:rsid w:val="00CD1B16"/>
    <w:rsid w:val="00CD4122"/>
    <w:rsid w:val="00CE6195"/>
    <w:rsid w:val="00CF26FC"/>
    <w:rsid w:val="00CF62CE"/>
    <w:rsid w:val="00D02E88"/>
    <w:rsid w:val="00D116F6"/>
    <w:rsid w:val="00D25AD3"/>
    <w:rsid w:val="00D27268"/>
    <w:rsid w:val="00D30CA5"/>
    <w:rsid w:val="00D33B5B"/>
    <w:rsid w:val="00D433AA"/>
    <w:rsid w:val="00D44DCE"/>
    <w:rsid w:val="00D51277"/>
    <w:rsid w:val="00D54219"/>
    <w:rsid w:val="00D56DEA"/>
    <w:rsid w:val="00D6126D"/>
    <w:rsid w:val="00D80E05"/>
    <w:rsid w:val="00D81408"/>
    <w:rsid w:val="00D83663"/>
    <w:rsid w:val="00D922EC"/>
    <w:rsid w:val="00D92693"/>
    <w:rsid w:val="00DA2680"/>
    <w:rsid w:val="00DA5698"/>
    <w:rsid w:val="00DA63B1"/>
    <w:rsid w:val="00DB338F"/>
    <w:rsid w:val="00DB4D06"/>
    <w:rsid w:val="00DB5409"/>
    <w:rsid w:val="00DB5F5C"/>
    <w:rsid w:val="00DC366D"/>
    <w:rsid w:val="00DD102F"/>
    <w:rsid w:val="00DD324B"/>
    <w:rsid w:val="00DE34A1"/>
    <w:rsid w:val="00E0240A"/>
    <w:rsid w:val="00E04F99"/>
    <w:rsid w:val="00E11951"/>
    <w:rsid w:val="00E14C27"/>
    <w:rsid w:val="00E21E39"/>
    <w:rsid w:val="00E25782"/>
    <w:rsid w:val="00E41D72"/>
    <w:rsid w:val="00E52858"/>
    <w:rsid w:val="00EC11CE"/>
    <w:rsid w:val="00EC671E"/>
    <w:rsid w:val="00EC75A0"/>
    <w:rsid w:val="00ED5720"/>
    <w:rsid w:val="00ED5AEF"/>
    <w:rsid w:val="00ED6A10"/>
    <w:rsid w:val="00EF1C1A"/>
    <w:rsid w:val="00EF501A"/>
    <w:rsid w:val="00F051A1"/>
    <w:rsid w:val="00F10FFB"/>
    <w:rsid w:val="00F12478"/>
    <w:rsid w:val="00F14C4E"/>
    <w:rsid w:val="00F2257F"/>
    <w:rsid w:val="00F349C8"/>
    <w:rsid w:val="00F40E68"/>
    <w:rsid w:val="00F533FD"/>
    <w:rsid w:val="00F62852"/>
    <w:rsid w:val="00F64499"/>
    <w:rsid w:val="00F709DC"/>
    <w:rsid w:val="00F77E37"/>
    <w:rsid w:val="00F821EF"/>
    <w:rsid w:val="00F8670E"/>
    <w:rsid w:val="00F927E5"/>
    <w:rsid w:val="00F93E2E"/>
    <w:rsid w:val="00FA2AFF"/>
    <w:rsid w:val="00FD0AEC"/>
    <w:rsid w:val="00FD0C7A"/>
    <w:rsid w:val="00FD2F69"/>
    <w:rsid w:val="00FD6879"/>
    <w:rsid w:val="00FD737C"/>
    <w:rsid w:val="00FD7E38"/>
    <w:rsid w:val="00FE19C7"/>
    <w:rsid w:val="00FF0E8D"/>
    <w:rsid w:val="02A47FBE"/>
    <w:rsid w:val="02A5BFEA"/>
    <w:rsid w:val="032777A2"/>
    <w:rsid w:val="03CCB2A1"/>
    <w:rsid w:val="03CD2D89"/>
    <w:rsid w:val="0437F68E"/>
    <w:rsid w:val="05324D59"/>
    <w:rsid w:val="0534AD33"/>
    <w:rsid w:val="05732B99"/>
    <w:rsid w:val="06730C7B"/>
    <w:rsid w:val="069AADF2"/>
    <w:rsid w:val="06CD984F"/>
    <w:rsid w:val="0735EFF9"/>
    <w:rsid w:val="07D22344"/>
    <w:rsid w:val="0836E181"/>
    <w:rsid w:val="08AC43CA"/>
    <w:rsid w:val="095C6647"/>
    <w:rsid w:val="09F253F3"/>
    <w:rsid w:val="0A0ABE0E"/>
    <w:rsid w:val="0A4A58F6"/>
    <w:rsid w:val="0AA9C7E7"/>
    <w:rsid w:val="0AAC8F04"/>
    <w:rsid w:val="0B15B28E"/>
    <w:rsid w:val="0BBBA689"/>
    <w:rsid w:val="0BBF1711"/>
    <w:rsid w:val="0BFC0C4F"/>
    <w:rsid w:val="0C02CE42"/>
    <w:rsid w:val="0C1598C0"/>
    <w:rsid w:val="0CD61506"/>
    <w:rsid w:val="0D9BC2DE"/>
    <w:rsid w:val="0E325121"/>
    <w:rsid w:val="0FD6172F"/>
    <w:rsid w:val="109EAEC0"/>
    <w:rsid w:val="113902EA"/>
    <w:rsid w:val="1154D033"/>
    <w:rsid w:val="11789546"/>
    <w:rsid w:val="128771D8"/>
    <w:rsid w:val="12BB7F0D"/>
    <w:rsid w:val="12E2F0FC"/>
    <w:rsid w:val="132C3EE2"/>
    <w:rsid w:val="13FB4AA4"/>
    <w:rsid w:val="14574F6E"/>
    <w:rsid w:val="151075E7"/>
    <w:rsid w:val="1538316F"/>
    <w:rsid w:val="15478E96"/>
    <w:rsid w:val="1575F91C"/>
    <w:rsid w:val="16AD8E82"/>
    <w:rsid w:val="17032C1F"/>
    <w:rsid w:val="17F663D4"/>
    <w:rsid w:val="189D6185"/>
    <w:rsid w:val="1903A6CF"/>
    <w:rsid w:val="19CC7A4A"/>
    <w:rsid w:val="19F8B6F5"/>
    <w:rsid w:val="1ADE6282"/>
    <w:rsid w:val="1B24B2F9"/>
    <w:rsid w:val="1D649B57"/>
    <w:rsid w:val="1DE5F4E9"/>
    <w:rsid w:val="1DFB1104"/>
    <w:rsid w:val="1EDF4782"/>
    <w:rsid w:val="1F3A5DD6"/>
    <w:rsid w:val="22407AD3"/>
    <w:rsid w:val="22569794"/>
    <w:rsid w:val="22F2E49B"/>
    <w:rsid w:val="23218CBC"/>
    <w:rsid w:val="23F61BED"/>
    <w:rsid w:val="23FE7651"/>
    <w:rsid w:val="2479CD97"/>
    <w:rsid w:val="259A46B2"/>
    <w:rsid w:val="270FC9B7"/>
    <w:rsid w:val="28418DD6"/>
    <w:rsid w:val="2877B178"/>
    <w:rsid w:val="29229869"/>
    <w:rsid w:val="295869FD"/>
    <w:rsid w:val="2A24F0EA"/>
    <w:rsid w:val="2A5FAD38"/>
    <w:rsid w:val="2A946487"/>
    <w:rsid w:val="2AA12315"/>
    <w:rsid w:val="2BD0A390"/>
    <w:rsid w:val="2C61FD7B"/>
    <w:rsid w:val="2D00292B"/>
    <w:rsid w:val="2D566E11"/>
    <w:rsid w:val="2D6C73F1"/>
    <w:rsid w:val="2DA23E5F"/>
    <w:rsid w:val="2DC78122"/>
    <w:rsid w:val="2E7C4B61"/>
    <w:rsid w:val="2ECDDE99"/>
    <w:rsid w:val="2FB8A3ED"/>
    <w:rsid w:val="2FBED0F3"/>
    <w:rsid w:val="30253098"/>
    <w:rsid w:val="30DC8F39"/>
    <w:rsid w:val="316BB556"/>
    <w:rsid w:val="31AB71C6"/>
    <w:rsid w:val="31E4E838"/>
    <w:rsid w:val="32077F00"/>
    <w:rsid w:val="3235ACBD"/>
    <w:rsid w:val="32C73670"/>
    <w:rsid w:val="330F9C51"/>
    <w:rsid w:val="33195B17"/>
    <w:rsid w:val="33AE39A0"/>
    <w:rsid w:val="342C3AF5"/>
    <w:rsid w:val="35B227C2"/>
    <w:rsid w:val="35F5052A"/>
    <w:rsid w:val="36618CA7"/>
    <w:rsid w:val="36E427FA"/>
    <w:rsid w:val="37B0B986"/>
    <w:rsid w:val="37CB7D71"/>
    <w:rsid w:val="37F240FC"/>
    <w:rsid w:val="383BF591"/>
    <w:rsid w:val="38C6D421"/>
    <w:rsid w:val="38D2F518"/>
    <w:rsid w:val="38E311AA"/>
    <w:rsid w:val="39A4F9CC"/>
    <w:rsid w:val="3AD2B4AC"/>
    <w:rsid w:val="3B66F22F"/>
    <w:rsid w:val="3B6D2F2E"/>
    <w:rsid w:val="3C9A1C4D"/>
    <w:rsid w:val="3CB4BB5C"/>
    <w:rsid w:val="3CBCB294"/>
    <w:rsid w:val="3D8A8541"/>
    <w:rsid w:val="3DE320B3"/>
    <w:rsid w:val="3E86469D"/>
    <w:rsid w:val="412E4320"/>
    <w:rsid w:val="4262D0C7"/>
    <w:rsid w:val="427DB2AD"/>
    <w:rsid w:val="42A44E19"/>
    <w:rsid w:val="43043536"/>
    <w:rsid w:val="433A23B2"/>
    <w:rsid w:val="4340D727"/>
    <w:rsid w:val="43471AEB"/>
    <w:rsid w:val="43C49F6D"/>
    <w:rsid w:val="44A5B502"/>
    <w:rsid w:val="45AEB5E3"/>
    <w:rsid w:val="45EE93A5"/>
    <w:rsid w:val="45F59760"/>
    <w:rsid w:val="4645F6C1"/>
    <w:rsid w:val="4666E425"/>
    <w:rsid w:val="48CD37E8"/>
    <w:rsid w:val="495F76F8"/>
    <w:rsid w:val="498AE7C5"/>
    <w:rsid w:val="49B84F2B"/>
    <w:rsid w:val="4A53340E"/>
    <w:rsid w:val="4ADBA938"/>
    <w:rsid w:val="4B69029B"/>
    <w:rsid w:val="4BFF2413"/>
    <w:rsid w:val="4C154C47"/>
    <w:rsid w:val="4C2983FF"/>
    <w:rsid w:val="4C35A65B"/>
    <w:rsid w:val="4D0B4BBD"/>
    <w:rsid w:val="4D51089D"/>
    <w:rsid w:val="4D84341D"/>
    <w:rsid w:val="4E80F036"/>
    <w:rsid w:val="4EA46CF4"/>
    <w:rsid w:val="510FA6F0"/>
    <w:rsid w:val="51949D06"/>
    <w:rsid w:val="52AB7751"/>
    <w:rsid w:val="52B50C67"/>
    <w:rsid w:val="535F1BD0"/>
    <w:rsid w:val="53624EE4"/>
    <w:rsid w:val="5374C3D7"/>
    <w:rsid w:val="53CB5920"/>
    <w:rsid w:val="542C8F6C"/>
    <w:rsid w:val="54440A6F"/>
    <w:rsid w:val="56A584B3"/>
    <w:rsid w:val="56BB31ED"/>
    <w:rsid w:val="58E85F6F"/>
    <w:rsid w:val="58F5676A"/>
    <w:rsid w:val="599DFCC9"/>
    <w:rsid w:val="5A1348A4"/>
    <w:rsid w:val="5A743B73"/>
    <w:rsid w:val="5A80C113"/>
    <w:rsid w:val="5AC6B017"/>
    <w:rsid w:val="5ADE6815"/>
    <w:rsid w:val="5B4598A9"/>
    <w:rsid w:val="5D722FAF"/>
    <w:rsid w:val="5D96F61B"/>
    <w:rsid w:val="5DECAB3A"/>
    <w:rsid w:val="5E91676B"/>
    <w:rsid w:val="5F37A63D"/>
    <w:rsid w:val="5F712268"/>
    <w:rsid w:val="5F8AFE9A"/>
    <w:rsid w:val="5F909043"/>
    <w:rsid w:val="5FA0270F"/>
    <w:rsid w:val="602D37CC"/>
    <w:rsid w:val="604CF415"/>
    <w:rsid w:val="60D3769E"/>
    <w:rsid w:val="612FACA4"/>
    <w:rsid w:val="618FE651"/>
    <w:rsid w:val="61EA5951"/>
    <w:rsid w:val="621DE719"/>
    <w:rsid w:val="6364D88E"/>
    <w:rsid w:val="6414D382"/>
    <w:rsid w:val="645B2B37"/>
    <w:rsid w:val="647DD082"/>
    <w:rsid w:val="64C85000"/>
    <w:rsid w:val="652320FB"/>
    <w:rsid w:val="6523BE98"/>
    <w:rsid w:val="66048192"/>
    <w:rsid w:val="663B851E"/>
    <w:rsid w:val="67135268"/>
    <w:rsid w:val="67B374C1"/>
    <w:rsid w:val="67E6E197"/>
    <w:rsid w:val="681E421D"/>
    <w:rsid w:val="683B76D4"/>
    <w:rsid w:val="691890DC"/>
    <w:rsid w:val="6A7D98EE"/>
    <w:rsid w:val="6ADB8AF2"/>
    <w:rsid w:val="6B731796"/>
    <w:rsid w:val="6B7506D1"/>
    <w:rsid w:val="6CC8D749"/>
    <w:rsid w:val="6D50A659"/>
    <w:rsid w:val="6DCC087A"/>
    <w:rsid w:val="6EC4C5A0"/>
    <w:rsid w:val="6F6F363E"/>
    <w:rsid w:val="701E18C9"/>
    <w:rsid w:val="706D4126"/>
    <w:rsid w:val="70A1C13B"/>
    <w:rsid w:val="70C8555E"/>
    <w:rsid w:val="71AC4828"/>
    <w:rsid w:val="7349C802"/>
    <w:rsid w:val="739AC474"/>
    <w:rsid w:val="73A1C683"/>
    <w:rsid w:val="741D5D80"/>
    <w:rsid w:val="7465F1C6"/>
    <w:rsid w:val="74C5A6B0"/>
    <w:rsid w:val="74D57A1D"/>
    <w:rsid w:val="7527680E"/>
    <w:rsid w:val="76205720"/>
    <w:rsid w:val="767F4E3F"/>
    <w:rsid w:val="76A3125A"/>
    <w:rsid w:val="77665FF5"/>
    <w:rsid w:val="77A16865"/>
    <w:rsid w:val="79A589FD"/>
    <w:rsid w:val="7A600D23"/>
    <w:rsid w:val="7AF225B4"/>
    <w:rsid w:val="7B085FB7"/>
    <w:rsid w:val="7B3BB18A"/>
    <w:rsid w:val="7B6D243B"/>
    <w:rsid w:val="7BD75B3C"/>
    <w:rsid w:val="7C9106E5"/>
    <w:rsid w:val="7CB066DA"/>
    <w:rsid w:val="7E013B65"/>
    <w:rsid w:val="7E1CA8F7"/>
    <w:rsid w:val="7EBD1B65"/>
    <w:rsid w:val="7F546FF7"/>
    <w:rsid w:val="7F5EDD28"/>
    <w:rsid w:val="7F6149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045CF7A"/>
  <w15:chartTrackingRefBased/>
  <w15:docId w15:val="{A8E15E30-2305-C045-B000-6032EE5871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75A0"/>
    <w:pPr>
      <w:spacing w:after="5" w:line="250" w:lineRule="auto"/>
      <w:ind w:left="29" w:hanging="10"/>
    </w:pPr>
    <w:rPr>
      <w:rFonts w:ascii="Arial" w:hAnsi="Arial" w:eastAsia="Arial" w:cs="Arial"/>
      <w:color w:val="000000"/>
      <w:lang w:eastAsia="sv-SE"/>
    </w:rPr>
  </w:style>
  <w:style w:type="paragraph" w:styleId="Rubrik1">
    <w:name w:val="heading 1"/>
    <w:next w:val="Normal"/>
    <w:link w:val="Rubrik1Char"/>
    <w:uiPriority w:val="9"/>
    <w:qFormat/>
    <w:rsid w:val="00EC75A0"/>
    <w:pPr>
      <w:keepNext/>
      <w:keepLines/>
      <w:spacing w:line="259" w:lineRule="auto"/>
      <w:ind w:left="29" w:hanging="10"/>
      <w:outlineLvl w:val="0"/>
    </w:pPr>
    <w:rPr>
      <w:rFonts w:ascii="Arial" w:hAnsi="Arial" w:eastAsia="Arial" w:cs="Arial"/>
      <w:b/>
      <w:color w:val="000000"/>
      <w:sz w:val="28"/>
      <w:lang w:eastAsia="sv-SE"/>
    </w:rPr>
  </w:style>
  <w:style w:type="paragraph" w:styleId="Rubrik2">
    <w:name w:val="heading 2"/>
    <w:next w:val="Normal"/>
    <w:link w:val="Rubrik2Char"/>
    <w:uiPriority w:val="9"/>
    <w:unhideWhenUsed/>
    <w:qFormat/>
    <w:rsid w:val="00EC75A0"/>
    <w:pPr>
      <w:keepNext/>
      <w:keepLines/>
      <w:spacing w:line="259" w:lineRule="auto"/>
      <w:ind w:left="29" w:hanging="10"/>
      <w:outlineLvl w:val="1"/>
    </w:pPr>
    <w:rPr>
      <w:rFonts w:ascii="Arial" w:hAnsi="Arial" w:eastAsia="Arial" w:cs="Arial"/>
      <w:b/>
      <w:i/>
      <w:color w:val="000000"/>
      <w:lang w:eastAsia="sv-SE"/>
    </w:rPr>
  </w:style>
  <w:style w:type="paragraph" w:styleId="Rubrik3">
    <w:name w:val="heading 3"/>
    <w:next w:val="Normal"/>
    <w:link w:val="Rubrik3Char"/>
    <w:uiPriority w:val="9"/>
    <w:unhideWhenUsed/>
    <w:qFormat/>
    <w:rsid w:val="00EC75A0"/>
    <w:pPr>
      <w:keepNext/>
      <w:keepLines/>
      <w:spacing w:line="259" w:lineRule="auto"/>
      <w:ind w:left="29" w:hanging="10"/>
      <w:outlineLvl w:val="2"/>
    </w:pPr>
    <w:rPr>
      <w:rFonts w:ascii="Arial" w:hAnsi="Arial" w:eastAsia="Arial" w:cs="Arial"/>
      <w:b/>
      <w:i/>
      <w:color w:val="000000"/>
      <w:lang w:eastAsia="sv-SE"/>
    </w:rPr>
  </w:style>
  <w:style w:type="paragraph" w:styleId="Rubrik4">
    <w:name w:val="heading 4"/>
    <w:next w:val="Normal"/>
    <w:link w:val="Rubrik4Char"/>
    <w:uiPriority w:val="9"/>
    <w:unhideWhenUsed/>
    <w:qFormat/>
    <w:rsid w:val="00EC75A0"/>
    <w:pPr>
      <w:keepNext/>
      <w:keepLines/>
      <w:spacing w:after="11" w:line="249" w:lineRule="auto"/>
      <w:ind w:left="29" w:hanging="10"/>
      <w:outlineLvl w:val="3"/>
    </w:pPr>
    <w:rPr>
      <w:rFonts w:ascii="Arial" w:hAnsi="Arial" w:eastAsia="Arial" w:cs="Arial"/>
      <w:i/>
      <w:color w:val="000000"/>
      <w:lang w:eastAsia="sv-SE"/>
    </w:rPr>
  </w:style>
  <w:style w:type="paragraph" w:styleId="Rubrik5">
    <w:name w:val="heading 5"/>
    <w:next w:val="Normal"/>
    <w:link w:val="Rubrik5Char"/>
    <w:uiPriority w:val="9"/>
    <w:unhideWhenUsed/>
    <w:qFormat/>
    <w:rsid w:val="00EC75A0"/>
    <w:pPr>
      <w:keepNext/>
      <w:keepLines/>
      <w:spacing w:after="11" w:line="249" w:lineRule="auto"/>
      <w:ind w:left="29" w:hanging="10"/>
      <w:outlineLvl w:val="4"/>
    </w:pPr>
    <w:rPr>
      <w:rFonts w:ascii="Arial" w:hAnsi="Arial" w:eastAsia="Arial" w:cs="Arial"/>
      <w:i/>
      <w:color w:val="000000"/>
      <w:lang w:eastAsia="sv-SE"/>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1Char" w:customStyle="1">
    <w:name w:val="Rubrik 1 Char"/>
    <w:basedOn w:val="Standardstycketeckensnitt"/>
    <w:link w:val="Rubrik1"/>
    <w:uiPriority w:val="9"/>
    <w:rsid w:val="00EC75A0"/>
    <w:rPr>
      <w:rFonts w:ascii="Arial" w:hAnsi="Arial" w:eastAsia="Arial" w:cs="Arial"/>
      <w:b/>
      <w:color w:val="000000"/>
      <w:sz w:val="28"/>
      <w:lang w:eastAsia="sv-SE"/>
    </w:rPr>
  </w:style>
  <w:style w:type="character" w:styleId="Rubrik2Char" w:customStyle="1">
    <w:name w:val="Rubrik 2 Char"/>
    <w:basedOn w:val="Standardstycketeckensnitt"/>
    <w:link w:val="Rubrik2"/>
    <w:uiPriority w:val="9"/>
    <w:rsid w:val="00EC75A0"/>
    <w:rPr>
      <w:rFonts w:ascii="Arial" w:hAnsi="Arial" w:eastAsia="Arial" w:cs="Arial"/>
      <w:b/>
      <w:i/>
      <w:color w:val="000000"/>
      <w:lang w:eastAsia="sv-SE"/>
    </w:rPr>
  </w:style>
  <w:style w:type="character" w:styleId="Rubrik3Char" w:customStyle="1">
    <w:name w:val="Rubrik 3 Char"/>
    <w:basedOn w:val="Standardstycketeckensnitt"/>
    <w:link w:val="Rubrik3"/>
    <w:uiPriority w:val="9"/>
    <w:rsid w:val="00EC75A0"/>
    <w:rPr>
      <w:rFonts w:ascii="Arial" w:hAnsi="Arial" w:eastAsia="Arial" w:cs="Arial"/>
      <w:b/>
      <w:i/>
      <w:color w:val="000000"/>
      <w:lang w:eastAsia="sv-SE"/>
    </w:rPr>
  </w:style>
  <w:style w:type="character" w:styleId="Rubrik4Char" w:customStyle="1">
    <w:name w:val="Rubrik 4 Char"/>
    <w:basedOn w:val="Standardstycketeckensnitt"/>
    <w:link w:val="Rubrik4"/>
    <w:uiPriority w:val="9"/>
    <w:rsid w:val="00EC75A0"/>
    <w:rPr>
      <w:rFonts w:ascii="Arial" w:hAnsi="Arial" w:eastAsia="Arial" w:cs="Arial"/>
      <w:i/>
      <w:color w:val="000000"/>
      <w:lang w:eastAsia="sv-SE"/>
    </w:rPr>
  </w:style>
  <w:style w:type="character" w:styleId="Rubrik5Char" w:customStyle="1">
    <w:name w:val="Rubrik 5 Char"/>
    <w:basedOn w:val="Standardstycketeckensnitt"/>
    <w:link w:val="Rubrik5"/>
    <w:uiPriority w:val="9"/>
    <w:rsid w:val="00EC75A0"/>
    <w:rPr>
      <w:rFonts w:ascii="Arial" w:hAnsi="Arial" w:eastAsia="Arial" w:cs="Arial"/>
      <w:i/>
      <w:color w:val="000000"/>
      <w:lang w:eastAsia="sv-SE"/>
    </w:rPr>
  </w:style>
  <w:style w:type="paragraph" w:styleId="footnotedescription" w:customStyle="1">
    <w:name w:val="footnote description"/>
    <w:next w:val="Normal"/>
    <w:link w:val="footnotedescriptionChar"/>
    <w:hidden/>
    <w:rsid w:val="00EC75A0"/>
    <w:pPr>
      <w:spacing w:line="249" w:lineRule="auto"/>
      <w:ind w:left="19"/>
    </w:pPr>
    <w:rPr>
      <w:rFonts w:ascii="Times New Roman" w:hAnsi="Times New Roman" w:eastAsia="Times New Roman" w:cs="Times New Roman"/>
      <w:color w:val="0000FF"/>
      <w:sz w:val="18"/>
      <w:u w:val="single" w:color="0000FF"/>
      <w:lang w:eastAsia="sv-SE"/>
    </w:rPr>
  </w:style>
  <w:style w:type="character" w:styleId="footnotedescriptionChar" w:customStyle="1">
    <w:name w:val="footnote description Char"/>
    <w:link w:val="footnotedescription"/>
    <w:rsid w:val="00EC75A0"/>
    <w:rPr>
      <w:rFonts w:ascii="Times New Roman" w:hAnsi="Times New Roman" w:eastAsia="Times New Roman" w:cs="Times New Roman"/>
      <w:color w:val="0000FF"/>
      <w:sz w:val="18"/>
      <w:u w:val="single" w:color="0000FF"/>
      <w:lang w:eastAsia="sv-SE"/>
    </w:rPr>
  </w:style>
  <w:style w:type="paragraph" w:styleId="Innehll1">
    <w:name w:val="toc 1"/>
    <w:hidden/>
    <w:uiPriority w:val="39"/>
    <w:rsid w:val="00EC75A0"/>
    <w:pPr>
      <w:spacing w:before="120" w:line="250" w:lineRule="auto"/>
      <w:ind w:hanging="10"/>
    </w:pPr>
    <w:rPr>
      <w:rFonts w:eastAsia="Arial" w:cstheme="minorHAnsi"/>
      <w:b/>
      <w:bCs/>
      <w:i/>
      <w:iCs/>
      <w:color w:val="000000"/>
      <w:lang w:eastAsia="sv-SE"/>
    </w:rPr>
  </w:style>
  <w:style w:type="paragraph" w:styleId="Innehll2">
    <w:name w:val="toc 2"/>
    <w:hidden/>
    <w:uiPriority w:val="39"/>
    <w:rsid w:val="00EC75A0"/>
    <w:pPr>
      <w:spacing w:before="120" w:line="250" w:lineRule="auto"/>
      <w:ind w:left="240" w:hanging="10"/>
    </w:pPr>
    <w:rPr>
      <w:rFonts w:eastAsia="Arial" w:cstheme="minorHAnsi"/>
      <w:b/>
      <w:bCs/>
      <w:color w:val="000000"/>
      <w:sz w:val="22"/>
      <w:szCs w:val="22"/>
      <w:lang w:eastAsia="sv-SE"/>
    </w:rPr>
  </w:style>
  <w:style w:type="character" w:styleId="footnotemark" w:customStyle="1">
    <w:name w:val="footnote mark"/>
    <w:hidden/>
    <w:rsid w:val="00EC75A0"/>
    <w:rPr>
      <w:rFonts w:ascii="Times New Roman" w:hAnsi="Times New Roman" w:eastAsia="Times New Roman" w:cs="Times New Roman"/>
      <w:color w:val="000000"/>
      <w:sz w:val="18"/>
      <w:vertAlign w:val="superscript"/>
    </w:rPr>
  </w:style>
  <w:style w:type="table" w:styleId="Tabellrutnt1" w:customStyle="1">
    <w:name w:val="Tabellrutnät1"/>
    <w:rsid w:val="00EC75A0"/>
    <w:rPr>
      <w:rFonts w:eastAsiaTheme="minorEastAsia"/>
      <w:lang w:eastAsia="sv-SE"/>
    </w:rPr>
    <w:tblPr>
      <w:tblCellMar>
        <w:top w:w="0" w:type="dxa"/>
        <w:left w:w="0" w:type="dxa"/>
        <w:bottom w:w="0" w:type="dxa"/>
        <w:right w:w="0" w:type="dxa"/>
      </w:tblCellMar>
    </w:tblPr>
  </w:style>
  <w:style w:type="character" w:styleId="Hyperlnk">
    <w:name w:val="Hyperlink"/>
    <w:basedOn w:val="Standardstycketeckensnitt"/>
    <w:uiPriority w:val="99"/>
    <w:unhideWhenUsed/>
    <w:rsid w:val="00EC75A0"/>
    <w:rPr>
      <w:color w:val="0563C1" w:themeColor="hyperlink"/>
      <w:u w:val="single"/>
    </w:rPr>
  </w:style>
  <w:style w:type="character" w:styleId="Olstomnmnande">
    <w:name w:val="Unresolved Mention"/>
    <w:basedOn w:val="Standardstycketeckensnitt"/>
    <w:uiPriority w:val="99"/>
    <w:semiHidden/>
    <w:unhideWhenUsed/>
    <w:rsid w:val="00EC75A0"/>
    <w:rPr>
      <w:color w:val="605E5C"/>
      <w:shd w:val="clear" w:color="auto" w:fill="E1DFDD"/>
    </w:rPr>
  </w:style>
  <w:style w:type="character" w:styleId="AnvndHyperlnk">
    <w:name w:val="FollowedHyperlink"/>
    <w:basedOn w:val="Standardstycketeckensnitt"/>
    <w:uiPriority w:val="99"/>
    <w:semiHidden/>
    <w:unhideWhenUsed/>
    <w:rsid w:val="00EC75A0"/>
    <w:rPr>
      <w:color w:val="954F72" w:themeColor="followedHyperlink"/>
      <w:u w:val="single"/>
    </w:rPr>
  </w:style>
  <w:style w:type="paragraph" w:styleId="Formatmall3" w:customStyle="1">
    <w:name w:val="Formatmall3"/>
    <w:basedOn w:val="Fotnotstext"/>
    <w:link w:val="Formatmall3Char"/>
    <w:qFormat/>
    <w:rsid w:val="00EC75A0"/>
    <w:pPr>
      <w:spacing w:line="240" w:lineRule="exact"/>
      <w:ind w:left="0" w:firstLine="369"/>
      <w:jc w:val="both"/>
    </w:pPr>
    <w:rPr>
      <w:rFonts w:ascii="Times New Roman" w:hAnsi="Times New Roman" w:eastAsia="Times New Roman"/>
    </w:rPr>
  </w:style>
  <w:style w:type="character" w:styleId="Formatmall3Char" w:customStyle="1">
    <w:name w:val="Formatmall3 Char"/>
    <w:basedOn w:val="FotnotstextChar"/>
    <w:link w:val="Formatmall3"/>
    <w:rsid w:val="00EC75A0"/>
    <w:rPr>
      <w:rFonts w:ascii="Times New Roman" w:hAnsi="Times New Roman" w:eastAsia="Times New Roman" w:cs="Arial"/>
      <w:color w:val="000000"/>
      <w:sz w:val="20"/>
      <w:szCs w:val="20"/>
      <w:lang w:eastAsia="sv-SE"/>
    </w:rPr>
  </w:style>
  <w:style w:type="paragraph" w:styleId="Fotnotstext">
    <w:name w:val="footnote text"/>
    <w:basedOn w:val="Normal"/>
    <w:link w:val="FotnotstextChar"/>
    <w:uiPriority w:val="99"/>
    <w:semiHidden/>
    <w:unhideWhenUsed/>
    <w:rsid w:val="00EC75A0"/>
    <w:pPr>
      <w:spacing w:after="0" w:line="240" w:lineRule="auto"/>
    </w:pPr>
    <w:rPr>
      <w:sz w:val="20"/>
      <w:szCs w:val="20"/>
    </w:rPr>
  </w:style>
  <w:style w:type="character" w:styleId="FotnotstextChar" w:customStyle="1">
    <w:name w:val="Fotnotstext Char"/>
    <w:basedOn w:val="Standardstycketeckensnitt"/>
    <w:link w:val="Fotnotstext"/>
    <w:uiPriority w:val="99"/>
    <w:semiHidden/>
    <w:rsid w:val="00EC75A0"/>
    <w:rPr>
      <w:rFonts w:ascii="Arial" w:hAnsi="Arial" w:eastAsia="Arial" w:cs="Arial"/>
      <w:color w:val="000000"/>
      <w:sz w:val="20"/>
      <w:szCs w:val="20"/>
      <w:lang w:eastAsia="sv-SE"/>
    </w:rPr>
  </w:style>
  <w:style w:type="paragraph" w:styleId="Sidhuvud">
    <w:name w:val="header"/>
    <w:basedOn w:val="Normal"/>
    <w:link w:val="SidhuvudChar"/>
    <w:uiPriority w:val="99"/>
    <w:unhideWhenUsed/>
    <w:rsid w:val="00EC75A0"/>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EC75A0"/>
    <w:rPr>
      <w:rFonts w:ascii="Arial" w:hAnsi="Arial" w:eastAsia="Arial" w:cs="Arial"/>
      <w:color w:val="000000"/>
      <w:lang w:eastAsia="sv-SE"/>
    </w:rPr>
  </w:style>
  <w:style w:type="paragraph" w:styleId="Sidfot">
    <w:name w:val="footer"/>
    <w:basedOn w:val="Normal"/>
    <w:link w:val="SidfotChar"/>
    <w:uiPriority w:val="99"/>
    <w:unhideWhenUsed/>
    <w:rsid w:val="00EC75A0"/>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EC75A0"/>
    <w:rPr>
      <w:rFonts w:ascii="Arial" w:hAnsi="Arial" w:eastAsia="Arial" w:cs="Arial"/>
      <w:color w:val="000000"/>
      <w:lang w:eastAsia="sv-SE"/>
    </w:rPr>
  </w:style>
  <w:style w:type="table" w:styleId="TableGrid0" w:customStyle="1">
    <w:name w:val="Table Grid0"/>
    <w:basedOn w:val="Normaltabell"/>
    <w:uiPriority w:val="59"/>
    <w:rsid w:val="00EC75A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Rubrik">
    <w:name w:val="Title"/>
    <w:basedOn w:val="Normal"/>
    <w:next w:val="Normal"/>
    <w:link w:val="RubrikChar"/>
    <w:uiPriority w:val="10"/>
    <w:qFormat/>
    <w:rsid w:val="00EC75A0"/>
    <w:pPr>
      <w:spacing w:after="0" w:line="240" w:lineRule="auto"/>
      <w:ind w:left="0" w:firstLine="0"/>
      <w:contextualSpacing/>
    </w:pPr>
    <w:rPr>
      <w:rFonts w:asciiTheme="majorHAnsi" w:hAnsiTheme="majorHAnsi" w:eastAsiaTheme="majorEastAsia" w:cstheme="majorBidi"/>
      <w:color w:val="auto"/>
      <w:spacing w:val="-10"/>
      <w:kern w:val="28"/>
      <w:sz w:val="56"/>
      <w:szCs w:val="56"/>
      <w:lang w:eastAsia="en-US"/>
    </w:rPr>
  </w:style>
  <w:style w:type="character" w:styleId="RubrikChar" w:customStyle="1">
    <w:name w:val="Rubrik Char"/>
    <w:basedOn w:val="Standardstycketeckensnitt"/>
    <w:link w:val="Rubrik"/>
    <w:uiPriority w:val="10"/>
    <w:rsid w:val="00EC75A0"/>
    <w:rPr>
      <w:rFonts w:asciiTheme="majorHAnsi" w:hAnsiTheme="majorHAnsi" w:eastAsiaTheme="majorEastAsia" w:cstheme="majorBidi"/>
      <w:spacing w:val="-10"/>
      <w:kern w:val="28"/>
      <w:sz w:val="56"/>
      <w:szCs w:val="56"/>
    </w:rPr>
  </w:style>
  <w:style w:type="character" w:styleId="Starkbetoning">
    <w:name w:val="Intense Emphasis"/>
    <w:basedOn w:val="Standardstycketeckensnitt"/>
    <w:uiPriority w:val="21"/>
    <w:qFormat/>
    <w:rsid w:val="00EC75A0"/>
    <w:rPr>
      <w:i/>
      <w:iCs/>
      <w:color w:val="4472C4" w:themeColor="accent1"/>
    </w:rPr>
  </w:style>
  <w:style w:type="paragraph" w:styleId="Innehll3">
    <w:name w:val="toc 3"/>
    <w:basedOn w:val="Normal"/>
    <w:next w:val="Normal"/>
    <w:autoRedefine/>
    <w:uiPriority w:val="39"/>
    <w:unhideWhenUsed/>
    <w:rsid w:val="00EC75A0"/>
    <w:pPr>
      <w:spacing w:after="0"/>
      <w:ind w:left="480"/>
    </w:pPr>
    <w:rPr>
      <w:rFonts w:asciiTheme="minorHAnsi" w:hAnsiTheme="minorHAnsi" w:cstheme="minorHAnsi"/>
      <w:sz w:val="20"/>
      <w:szCs w:val="20"/>
    </w:rPr>
  </w:style>
  <w:style w:type="paragraph" w:styleId="Innehll4">
    <w:name w:val="toc 4"/>
    <w:basedOn w:val="Normal"/>
    <w:next w:val="Normal"/>
    <w:autoRedefine/>
    <w:uiPriority w:val="39"/>
    <w:unhideWhenUsed/>
    <w:rsid w:val="00EC75A0"/>
    <w:pPr>
      <w:spacing w:after="0"/>
      <w:ind w:left="720"/>
    </w:pPr>
    <w:rPr>
      <w:rFonts w:asciiTheme="minorHAnsi" w:hAnsiTheme="minorHAnsi" w:cstheme="minorHAnsi"/>
      <w:sz w:val="20"/>
      <w:szCs w:val="20"/>
    </w:rPr>
  </w:style>
  <w:style w:type="paragraph" w:styleId="Innehll5">
    <w:name w:val="toc 5"/>
    <w:basedOn w:val="Normal"/>
    <w:next w:val="Normal"/>
    <w:autoRedefine/>
    <w:uiPriority w:val="39"/>
    <w:unhideWhenUsed/>
    <w:rsid w:val="00EC75A0"/>
    <w:pPr>
      <w:spacing w:after="0"/>
      <w:ind w:left="960"/>
    </w:pPr>
    <w:rPr>
      <w:rFonts w:asciiTheme="minorHAnsi" w:hAnsiTheme="minorHAnsi" w:cstheme="minorHAnsi"/>
      <w:sz w:val="20"/>
      <w:szCs w:val="20"/>
    </w:rPr>
  </w:style>
  <w:style w:type="paragraph" w:styleId="Innehll6">
    <w:name w:val="toc 6"/>
    <w:basedOn w:val="Normal"/>
    <w:next w:val="Normal"/>
    <w:autoRedefine/>
    <w:uiPriority w:val="39"/>
    <w:unhideWhenUsed/>
    <w:rsid w:val="00EC75A0"/>
    <w:pPr>
      <w:spacing w:after="0"/>
      <w:ind w:left="1200"/>
    </w:pPr>
    <w:rPr>
      <w:rFonts w:asciiTheme="minorHAnsi" w:hAnsiTheme="minorHAnsi" w:cstheme="minorHAnsi"/>
      <w:sz w:val="20"/>
      <w:szCs w:val="20"/>
    </w:rPr>
  </w:style>
  <w:style w:type="paragraph" w:styleId="Innehll7">
    <w:name w:val="toc 7"/>
    <w:basedOn w:val="Normal"/>
    <w:next w:val="Normal"/>
    <w:autoRedefine/>
    <w:uiPriority w:val="39"/>
    <w:unhideWhenUsed/>
    <w:rsid w:val="00EC75A0"/>
    <w:pPr>
      <w:spacing w:after="0"/>
      <w:ind w:left="1440"/>
    </w:pPr>
    <w:rPr>
      <w:rFonts w:asciiTheme="minorHAnsi" w:hAnsiTheme="minorHAnsi" w:cstheme="minorHAnsi"/>
      <w:sz w:val="20"/>
      <w:szCs w:val="20"/>
    </w:rPr>
  </w:style>
  <w:style w:type="paragraph" w:styleId="Innehll8">
    <w:name w:val="toc 8"/>
    <w:basedOn w:val="Normal"/>
    <w:next w:val="Normal"/>
    <w:autoRedefine/>
    <w:uiPriority w:val="39"/>
    <w:unhideWhenUsed/>
    <w:rsid w:val="00EC75A0"/>
    <w:pPr>
      <w:spacing w:after="0"/>
      <w:ind w:left="1680"/>
    </w:pPr>
    <w:rPr>
      <w:rFonts w:asciiTheme="minorHAnsi" w:hAnsiTheme="minorHAnsi" w:cstheme="minorHAnsi"/>
      <w:sz w:val="20"/>
      <w:szCs w:val="20"/>
    </w:rPr>
  </w:style>
  <w:style w:type="paragraph" w:styleId="Innehll9">
    <w:name w:val="toc 9"/>
    <w:basedOn w:val="Normal"/>
    <w:next w:val="Normal"/>
    <w:autoRedefine/>
    <w:uiPriority w:val="39"/>
    <w:unhideWhenUsed/>
    <w:rsid w:val="00EC75A0"/>
    <w:pPr>
      <w:spacing w:after="0"/>
      <w:ind w:left="1920"/>
    </w:pPr>
    <w:rPr>
      <w:rFonts w:asciiTheme="minorHAnsi" w:hAnsiTheme="minorHAnsi" w:cstheme="minorHAnsi"/>
      <w:sz w:val="20"/>
      <w:szCs w:val="20"/>
    </w:rPr>
  </w:style>
  <w:style w:type="character" w:styleId="apple-converted-space" w:customStyle="1">
    <w:name w:val="apple-converted-space"/>
    <w:basedOn w:val="Standardstycketeckensnitt"/>
    <w:rsid w:val="00EC75A0"/>
  </w:style>
  <w:style w:type="paragraph" w:styleId="Liststycke">
    <w:name w:val="List Paragraph"/>
    <w:basedOn w:val="Normal"/>
    <w:uiPriority w:val="34"/>
    <w:qFormat/>
    <w:rsid w:val="00EC75A0"/>
    <w:pPr>
      <w:spacing w:before="100" w:beforeAutospacing="1" w:after="100" w:afterAutospacing="1" w:line="240" w:lineRule="auto"/>
      <w:ind w:left="0" w:firstLine="0"/>
    </w:pPr>
    <w:rPr>
      <w:rFonts w:ascii="Times New Roman" w:hAnsi="Times New Roman" w:eastAsia="Times New Roman" w:cs="Times New Roman"/>
      <w:color w:val="auto"/>
    </w:rPr>
  </w:style>
  <w:style w:type="paragraph" w:styleId="Innehllsfrteckningsrubrik">
    <w:name w:val="TOC Heading"/>
    <w:basedOn w:val="Rubrik1"/>
    <w:next w:val="Normal"/>
    <w:uiPriority w:val="39"/>
    <w:unhideWhenUsed/>
    <w:qFormat/>
    <w:rsid w:val="00380D9E"/>
    <w:pPr>
      <w:spacing w:before="240"/>
      <w:ind w:left="0" w:firstLine="0"/>
      <w:outlineLvl w:val="9"/>
    </w:pPr>
    <w:rPr>
      <w:rFonts w:asciiTheme="majorHAnsi" w:hAnsiTheme="majorHAnsi" w:eastAsiaTheme="majorEastAsia" w:cstheme="majorBidi"/>
      <w:b w:val="0"/>
      <w:color w:val="2F5496" w:themeColor="accent1" w:themeShade="BF"/>
      <w:sz w:val="32"/>
      <w:szCs w:val="32"/>
    </w:rPr>
  </w:style>
  <w:style w:type="table" w:styleId="Tabellrutnt">
    <w:name w:val="Table Grid"/>
    <w:basedOn w:val="Normaltabell"/>
    <w:uiPriority w:val="39"/>
    <w:rsid w:val="00565B0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mmentarsreferens">
    <w:name w:val="annotation reference"/>
    <w:basedOn w:val="Standardstycketeckensnitt"/>
    <w:uiPriority w:val="99"/>
    <w:semiHidden/>
    <w:unhideWhenUsed/>
    <w:rsid w:val="00AE5E32"/>
    <w:rPr>
      <w:sz w:val="16"/>
      <w:szCs w:val="16"/>
    </w:rPr>
  </w:style>
  <w:style w:type="paragraph" w:styleId="Kommentarer">
    <w:name w:val="annotation text"/>
    <w:basedOn w:val="Normal"/>
    <w:link w:val="KommentarerChar"/>
    <w:uiPriority w:val="99"/>
    <w:semiHidden/>
    <w:unhideWhenUsed/>
    <w:rsid w:val="00AE5E32"/>
    <w:pPr>
      <w:spacing w:line="240" w:lineRule="auto"/>
    </w:pPr>
    <w:rPr>
      <w:sz w:val="20"/>
      <w:szCs w:val="20"/>
    </w:rPr>
  </w:style>
  <w:style w:type="character" w:styleId="KommentarerChar" w:customStyle="1">
    <w:name w:val="Kommentarer Char"/>
    <w:basedOn w:val="Standardstycketeckensnitt"/>
    <w:link w:val="Kommentarer"/>
    <w:uiPriority w:val="99"/>
    <w:semiHidden/>
    <w:rsid w:val="00AE5E32"/>
    <w:rPr>
      <w:rFonts w:ascii="Arial" w:hAnsi="Arial" w:eastAsia="Arial" w:cs="Arial"/>
      <w:color w:val="000000"/>
      <w:sz w:val="20"/>
      <w:szCs w:val="20"/>
      <w:lang w:eastAsia="sv-SE"/>
    </w:rPr>
  </w:style>
  <w:style w:type="paragraph" w:styleId="Kommentarsmne">
    <w:name w:val="annotation subject"/>
    <w:basedOn w:val="Kommentarer"/>
    <w:next w:val="Kommentarer"/>
    <w:link w:val="KommentarsmneChar"/>
    <w:uiPriority w:val="99"/>
    <w:semiHidden/>
    <w:unhideWhenUsed/>
    <w:rsid w:val="00AE5E32"/>
    <w:rPr>
      <w:b/>
      <w:bCs/>
    </w:rPr>
  </w:style>
  <w:style w:type="character" w:styleId="KommentarsmneChar" w:customStyle="1">
    <w:name w:val="Kommentarsämne Char"/>
    <w:basedOn w:val="KommentarerChar"/>
    <w:link w:val="Kommentarsmne"/>
    <w:uiPriority w:val="99"/>
    <w:semiHidden/>
    <w:rsid w:val="00AE5E32"/>
    <w:rPr>
      <w:rFonts w:ascii="Arial" w:hAnsi="Arial" w:eastAsia="Arial" w:cs="Arial"/>
      <w:b/>
      <w:bCs/>
      <w:color w:val="000000"/>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12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eva.jansson@liu.se" TargetMode="External" Id="rId13" /><Relationship Type="http://schemas.openxmlformats.org/officeDocument/2006/relationships/hyperlink" Target="mailto:tove.mattsson@liu.se" TargetMode="External" Id="rId18" /><Relationship Type="http://schemas.openxmlformats.org/officeDocument/2006/relationships/hyperlink" Target="https://data.riksdagen.se/fil/93537EB7-31A8-4AF4-8A0B-F973EDA9A4B8" TargetMode="External" Id="rId26" /><Relationship Type="http://schemas.openxmlformats.org/officeDocument/2006/relationships/hyperlink" Target="https://www.skolverket.se/undervisning/gymnasieskolan/laroplan-program-och-amnen-i-gymnasieskolan/laroplan-gy11-for-gymnasieskolan" TargetMode="External" Id="rId39" /><Relationship Type="http://schemas.openxmlformats.org/officeDocument/2006/relationships/hyperlink" Target="mailto:helen.gustafsson@liu.se" TargetMode="External" Id="rId21" /><Relationship Type="http://schemas.openxmlformats.org/officeDocument/2006/relationships/hyperlink" Target="https://doi.org/10.24834/educare.2020.4.4" TargetMode="External" Id="rId34" /><Relationship Type="http://schemas.openxmlformats.org/officeDocument/2006/relationships/hyperlink" Target="https://www.skolverket.se/publikationer?id=10169" TargetMode="External" Id="rId42" /><Relationship Type="http://schemas.openxmlformats.org/officeDocument/2006/relationships/hyperlink" Target="https://www.skolverket.se/skolutveckling/inspiration-och-stod-i-arbetet/stod-i-arbetet/forelasningsserien-laroplanerna-i-fokus" TargetMode="External" Id="rId47" /><Relationship Type="http://schemas.openxmlformats.org/officeDocument/2006/relationships/header" Target="header2.xml" Id="rId50" /><Relationship Type="http://schemas.openxmlformats.org/officeDocument/2006/relationships/fontTable" Target="fontTable.xml" Id="rId55"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mailto:caroline.falestr&#246;m@liu.se" TargetMode="External" Id="rId16" /><Relationship Type="http://schemas.openxmlformats.org/officeDocument/2006/relationships/hyperlink" Target="https://www.skolverket.se/publikationsserier/kunskapsoversikter/2011/kunskapsbedomning---vad-hur-och-varfor?id=2666" TargetMode="External" Id="rId29" /><Relationship Type="http://schemas.openxmlformats.org/officeDocument/2006/relationships/hyperlink" Target="mailto:monica.larsson@liu.se" TargetMode="External" Id="rId11" /><Relationship Type="http://schemas.openxmlformats.org/officeDocument/2006/relationships/hyperlink" Target="https://www.skolverket.se/publikationsserier/kunskapsoversikter/2011/kunskapsbedomning---vad-hur-och-varfor?id=2666" TargetMode="External" Id="rId24" /><Relationship Type="http://schemas.openxmlformats.org/officeDocument/2006/relationships/hyperlink" Target="https://www.lektion.se/" TargetMode="External" Id="rId32" /><Relationship Type="http://schemas.openxmlformats.org/officeDocument/2006/relationships/hyperlink" Target="https://www.skolverket.se/undervisning/vuxenutbildningen/komvux-gymnasial/laroplan-for-vux-och-amnesplaner-for-komvux-gymnasial/laroplan-lvux12-for-vuxenutbildningen" TargetMode="External" Id="rId37" /><Relationship Type="http://schemas.openxmlformats.org/officeDocument/2006/relationships/hyperlink" Target="https://www.skolverket.se/undervisning/gymnasieskolan/laroplan-program-och-amnen-i-gymnasieskolan/hitta-program-amnen-och-kurser-i-gymnasieskolan" TargetMode="External" Id="rId40" /><Relationship Type="http://schemas.openxmlformats.org/officeDocument/2006/relationships/hyperlink" Target="https://www.riksdagen.se/sv/dokument-lagar/dokument/statens-offentliga-utredningar/bygga-bedoma-betygssatta---betyg-som-battre_H8B343" TargetMode="External" Id="rId45" /><Relationship Type="http://schemas.openxmlformats.org/officeDocument/2006/relationships/header" Target="header3.xml" Id="rId53" /><Relationship Type="http://schemas.openxmlformats.org/officeDocument/2006/relationships/styles" Target="styles.xml" Id="rId5" /><Relationship Type="http://schemas.openxmlformats.org/officeDocument/2006/relationships/hyperlink" Target="mailto:helen.gustafsson@liu.se"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lars.bjorklund@liu.se" TargetMode="External" Id="rId14" /><Relationship Type="http://schemas.openxmlformats.org/officeDocument/2006/relationships/hyperlink" Target="mailto:karin.bertills@liu.se" TargetMode="External" Id="rId22" /><Relationship Type="http://schemas.openxmlformats.org/officeDocument/2006/relationships/hyperlink" Target="https://data.riksdagen.se/fil/93537EB7-31A8-4AF4-8A0B-F973EDA9A4B8" TargetMode="External" Id="rId27" /><Relationship Type="http://schemas.openxmlformats.org/officeDocument/2006/relationships/hyperlink" Target="https://www.skolverket.se/publikationer?id=10020" TargetMode="External" Id="rId30" /><Relationship Type="http://schemas.openxmlformats.org/officeDocument/2006/relationships/hyperlink" Target="https://www.regeringen.se/contentassets/f3f9e1b266d44957ad1821e71bf16ee6/en-ny-betygsskala-ds-200813/" TargetMode="External" Id="rId35" /><Relationship Type="http://schemas.openxmlformats.org/officeDocument/2006/relationships/hyperlink" Target="https://www.skolverket.se/download/18.6bfaca41169863e6a65c7db/1553967202430/Betygssystem%20i%20internationellt%20perspektiv.pdf" TargetMode="External" Id="rId48" /><Relationship Type="http://schemas.openxmlformats.org/officeDocument/2006/relationships/theme" Target="theme/theme1.xml" Id="rId56" /><Relationship Type="http://schemas.openxmlformats.org/officeDocument/2006/relationships/footnotes" Target="footnotes.xml" Id="rId8" /><Relationship Type="http://schemas.openxmlformats.org/officeDocument/2006/relationships/footer" Target="footer1.xml" Id="rId51" /><Relationship Type="http://schemas.openxmlformats.org/officeDocument/2006/relationships/customXml" Target="../customXml/item3.xml" Id="rId3" /><Relationship Type="http://schemas.openxmlformats.org/officeDocument/2006/relationships/hyperlink" Target="mailto:anna.v.lundberg@liu.se" TargetMode="External" Id="rId12" /><Relationship Type="http://schemas.openxmlformats.org/officeDocument/2006/relationships/hyperlink" Target="mailto:agneta.gronlund@liu.se" TargetMode="External" Id="rId17" /><Relationship Type="http://schemas.openxmlformats.org/officeDocument/2006/relationships/hyperlink" Target="https://www.skolverket.se/publikationer?id=10020" TargetMode="External" Id="rId25" /><Relationship Type="http://schemas.openxmlformats.org/officeDocument/2006/relationships/hyperlink" Target="https://liuonline.sharepoint.com/sites/intranet-utbildning/SitePages/disciplinnamnden.aspx" TargetMode="External" Id="rId33" /><Relationship Type="http://schemas.openxmlformats.org/officeDocument/2006/relationships/hyperlink" Target="https://www.skolverket.se/undervisning/grundskolan/laroplan-och-kursplaner-for-grundskolan" TargetMode="External" Id="rId38" /><Relationship Type="http://schemas.openxmlformats.org/officeDocument/2006/relationships/hyperlink" Target="https://www.riksdagen.se/sv/dokument-lagar/dokument/statens-offentliga-utredningar/bygga-bedoma-betygssatta---betyg-som-battre_H8B343" TargetMode="External" Id="rId46" /><Relationship Type="http://schemas.openxmlformats.org/officeDocument/2006/relationships/hyperlink" Target="mailto:hans.elfvingsson@liu.se" TargetMode="External" Id="rId20" /><Relationship Type="http://schemas.openxmlformats.org/officeDocument/2006/relationships/hyperlink" Target="https://www.skolverket.se/publikationer?id=10020" TargetMode="External" Id="rId41" /><Relationship Type="http://schemas.openxmlformats.org/officeDocument/2006/relationships/footer" Target="footer3.xml" Id="rId54"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imon.wessbo@liu.se" TargetMode="External" Id="rId15" /><Relationship Type="http://schemas.openxmlformats.org/officeDocument/2006/relationships/hyperlink" Target="mailto:margaretha.grahn@liu.se" TargetMode="External" Id="rId23" /><Relationship Type="http://schemas.openxmlformats.org/officeDocument/2006/relationships/hyperlink" Target="https://data.riksdagen.se/fil/93537EB7-31A8-4AF4-8A0B-F973EDA9A4B8" TargetMode="External" Id="rId28" /><Relationship Type="http://schemas.openxmlformats.org/officeDocument/2006/relationships/hyperlink" Target="https://www.skolverket.se/publikationsserier/kunskapsoversikter/2011/kunskapsbedomning---vad-hur-och-varfor?id=2666" TargetMode="External" Id="rId36" /><Relationship Type="http://schemas.openxmlformats.org/officeDocument/2006/relationships/header" Target="header1.xml" Id="rId49" /><Relationship Type="http://schemas.microsoft.com/office/2020/10/relationships/intelligence" Target="intelligence2.xml" Id="rId57" /><Relationship Type="http://schemas.openxmlformats.org/officeDocument/2006/relationships/hyperlink" Target="mailto:tobias.jansson@liu.se" TargetMode="External" Id="rId10" /><Relationship Type="http://schemas.openxmlformats.org/officeDocument/2006/relationships/hyperlink" Target="https://www.skolverket.se/publikationer?id=10169" TargetMode="External" Id="rId31" /><Relationship Type="http://schemas.openxmlformats.org/officeDocument/2006/relationships/hyperlink" Target="https://www.riksdagen.se/sv/dokument-lagar/dokument/statens-offentliga-utredningar/bygga-bedoma-betygssatta---betyg-som-battre_H8B343" TargetMode="External" Id="rId44" /><Relationship Type="http://schemas.openxmlformats.org/officeDocument/2006/relationships/footer" Target="footer2.xml" Id="rId52" /><Relationship Type="http://schemas.openxmlformats.org/officeDocument/2006/relationships/hyperlink" Target="https://www.skolverket.se/bedomningsstod-och-kartlaggningsmaterial" TargetMode="External" Id="R262e7ff947524456" /><Relationship Type="http://schemas.openxmlformats.org/officeDocument/2006/relationships/glossaryDocument" Target="glossary/document.xml" Id="R09beea04db0f4aa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e77a78c-0a93-46a4-b1ad-c232125dd36f}"/>
      </w:docPartPr>
      <w:docPartBody>
        <w:p w14:paraId="5A498EC8">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355DF2FF34694281CDF599C7849A21" ma:contentTypeVersion="7" ma:contentTypeDescription="Skapa ett nytt dokument." ma:contentTypeScope="" ma:versionID="caf59c3afaf778d242211c9ad26cf3d7">
  <xsd:schema xmlns:xsd="http://www.w3.org/2001/XMLSchema" xmlns:xs="http://www.w3.org/2001/XMLSchema" xmlns:p="http://schemas.microsoft.com/office/2006/metadata/properties" xmlns:ns2="b96be9b7-9a03-44ed-ab0e-7088f9b15db5" xmlns:ns3="3e389e1f-f24f-4c08-a93d-aab97afc2e4c" targetNamespace="http://schemas.microsoft.com/office/2006/metadata/properties" ma:root="true" ma:fieldsID="fb6abafa98edf580d336a1b7ef2f8900" ns2:_="" ns3:_="">
    <xsd:import namespace="b96be9b7-9a03-44ed-ab0e-7088f9b15db5"/>
    <xsd:import namespace="3e389e1f-f24f-4c08-a93d-aab97afc2e4c"/>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be9b7-9a03-44ed-ab0e-7088f9b15db5"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389e1f-f24f-4c08-a93d-aab97afc2e4c"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3e389e1f-f24f-4c08-a93d-aab97afc2e4c" xsi:nil="true"/>
    <_lisam_Description xmlns="b96be9b7-9a03-44ed-ab0e-7088f9b15db5" xsi:nil="true"/>
  </documentManagement>
</p:properties>
</file>

<file path=customXml/itemProps1.xml><?xml version="1.0" encoding="utf-8"?>
<ds:datastoreItem xmlns:ds="http://schemas.openxmlformats.org/officeDocument/2006/customXml" ds:itemID="{5AB08AFD-6EEB-4013-8462-328731F78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be9b7-9a03-44ed-ab0e-7088f9b15db5"/>
    <ds:schemaRef ds:uri="3e389e1f-f24f-4c08-a93d-aab97afc2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8EC8D-F73C-4F0E-A3CD-1B3E6A9041D6}">
  <ds:schemaRefs>
    <ds:schemaRef ds:uri="http://schemas.microsoft.com/sharepoint/v3/contenttype/forms"/>
  </ds:schemaRefs>
</ds:datastoreItem>
</file>

<file path=customXml/itemProps3.xml><?xml version="1.0" encoding="utf-8"?>
<ds:datastoreItem xmlns:ds="http://schemas.openxmlformats.org/officeDocument/2006/customXml" ds:itemID="{AFE25CF8-A0F5-4E08-91A7-33706330C792}">
  <ds:schemaRefs>
    <ds:schemaRef ds:uri="http://schemas.microsoft.com/office/2006/metadata/properties"/>
    <ds:schemaRef ds:uri="http://schemas.microsoft.com/office/infopath/2007/PartnerControls"/>
    <ds:schemaRef ds:uri="55b5010b-a913-4c5f-ade9-8900132215ee"/>
    <ds:schemaRef ds:uri="d53a1c63-4250-4f59-8266-3bdcf7b16469"/>
    <ds:schemaRef ds:uri="ca271df6-89d7-45ea-a09f-609d6228b2ca"/>
    <ds:schemaRef ds:uri="a6949cbf-6185-4000-ad09-6ccd2758cad5"/>
    <ds:schemaRef ds:uri="3e389e1f-f24f-4c08-a93d-aab97afc2e4c"/>
    <ds:schemaRef ds:uri="b96be9b7-9a03-44ed-ab0e-7088f9b15db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Agneta Grönlund</dc:creator>
  <keywords/>
  <dc:description/>
  <lastModifiedBy>Agneta Grönlund</lastModifiedBy>
  <revision>72</revision>
  <lastPrinted>2023-06-19T12:06:00.0000000Z</lastPrinted>
  <dcterms:created xsi:type="dcterms:W3CDTF">2023-06-15T12:12:00.0000000Z</dcterms:created>
  <dcterms:modified xsi:type="dcterms:W3CDTF">2023-08-24T08:51:34.0290030Z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0x010100F9355DF2FF34694281CDF599C7849A21</vt:lpwstr>
  </property>
</Properties>
</file>